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3FF7" w14:textId="77777777" w:rsidR="00C30E41" w:rsidRPr="009B28C9" w:rsidRDefault="004706B0" w:rsidP="009B28C9">
      <w:pPr>
        <w:rPr>
          <w:rFonts w:ascii="Times New Roman" w:hAnsi="Times New Roman" w:cs="Times New Roman"/>
          <w:sz w:val="18"/>
          <w:szCs w:val="18"/>
        </w:rPr>
      </w:pPr>
      <w:r w:rsidRPr="009B28C9">
        <w:rPr>
          <w:rFonts w:ascii="Times New Roman" w:hAnsi="Times New Roman" w:cs="Times New Roman"/>
          <w:sz w:val="18"/>
          <w:szCs w:val="18"/>
        </w:rPr>
        <w:t>Przedsiębiorstwo Usługowe Zakład Gospodarki Mieszkaniowej w Nowym Tomyślu Sp. z o.o.</w:t>
      </w:r>
      <w:r w:rsidRPr="009B28C9">
        <w:rPr>
          <w:rFonts w:ascii="Times New Roman" w:hAnsi="Times New Roman" w:cs="Times New Roman"/>
          <w:sz w:val="18"/>
          <w:szCs w:val="18"/>
        </w:rPr>
        <w:br/>
        <w:t>64-300 Nowy Tomyśl, ul. Komunalna 2</w:t>
      </w:r>
      <w:r w:rsidRPr="009B28C9">
        <w:rPr>
          <w:rFonts w:ascii="Times New Roman" w:hAnsi="Times New Roman" w:cs="Times New Roman"/>
          <w:sz w:val="18"/>
          <w:szCs w:val="18"/>
        </w:rPr>
        <w:br/>
        <w:t>NIP 788-193-28-58</w:t>
      </w:r>
      <w:r w:rsidRPr="009B28C9">
        <w:rPr>
          <w:rFonts w:ascii="Times New Roman" w:hAnsi="Times New Roman" w:cs="Times New Roman"/>
          <w:sz w:val="18"/>
          <w:szCs w:val="18"/>
        </w:rPr>
        <w:br/>
        <w:t>tel. 061 44 22 391</w:t>
      </w:r>
      <w:r w:rsidRPr="009B28C9">
        <w:rPr>
          <w:rFonts w:ascii="Times New Roman" w:hAnsi="Times New Roman" w:cs="Times New Roman"/>
          <w:sz w:val="18"/>
          <w:szCs w:val="18"/>
        </w:rPr>
        <w:br/>
        <w:t>fax. 061 44 22 716</w:t>
      </w:r>
      <w:r w:rsidRPr="009B28C9">
        <w:rPr>
          <w:rFonts w:ascii="Times New Roman" w:hAnsi="Times New Roman" w:cs="Times New Roman"/>
          <w:sz w:val="18"/>
          <w:szCs w:val="18"/>
        </w:rPr>
        <w:br/>
        <w:t>e-mail: puzgm@puzgm.pl</w:t>
      </w:r>
    </w:p>
    <w:p w14:paraId="020BA3BA" w14:textId="77777777" w:rsidR="00C30E41" w:rsidRDefault="00C30E41">
      <w:pPr>
        <w:pStyle w:val="Standard"/>
        <w:jc w:val="right"/>
        <w:rPr>
          <w:rFonts w:ascii="Times New Roman" w:hAnsi="Times New Roman"/>
        </w:rPr>
      </w:pPr>
    </w:p>
    <w:p w14:paraId="1394C481" w14:textId="24D3E8FF" w:rsidR="00C30E41" w:rsidRDefault="004706B0">
      <w:pPr>
        <w:pStyle w:val="Standard"/>
        <w:jc w:val="right"/>
      </w:pPr>
      <w:r>
        <w:rPr>
          <w:rFonts w:ascii="Times New Roman" w:hAnsi="Times New Roman"/>
        </w:rPr>
        <w:t xml:space="preserve">Nowy Tomyśl, dnia </w:t>
      </w:r>
      <w:r w:rsidR="00693E38">
        <w:rPr>
          <w:rFonts w:ascii="Times New Roman" w:hAnsi="Times New Roman"/>
        </w:rPr>
        <w:t>0</w:t>
      </w:r>
      <w:r w:rsidR="00175C4B">
        <w:rPr>
          <w:rFonts w:ascii="Times New Roman" w:hAnsi="Times New Roman"/>
        </w:rPr>
        <w:t>6</w:t>
      </w:r>
      <w:r>
        <w:rPr>
          <w:rFonts w:ascii="Times New Roman" w:hAnsi="Times New Roman"/>
        </w:rPr>
        <w:t>-0</w:t>
      </w:r>
      <w:r w:rsidR="00693E38">
        <w:rPr>
          <w:rFonts w:ascii="Times New Roman" w:hAnsi="Times New Roman"/>
        </w:rPr>
        <w:t>9</w:t>
      </w:r>
      <w:r>
        <w:rPr>
          <w:rFonts w:ascii="Times New Roman" w:hAnsi="Times New Roman"/>
        </w:rPr>
        <w:t>-202</w:t>
      </w:r>
      <w:r w:rsidR="00902D7E">
        <w:rPr>
          <w:rFonts w:ascii="Times New Roman" w:hAnsi="Times New Roman"/>
        </w:rPr>
        <w:t>2</w:t>
      </w:r>
    </w:p>
    <w:p w14:paraId="4D43499A" w14:textId="77777777" w:rsidR="00C30E41" w:rsidRDefault="00C30E41" w:rsidP="00E42726">
      <w:pPr>
        <w:pStyle w:val="Standard"/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296B8764" w14:textId="2A64C677" w:rsidR="00C30E41" w:rsidRDefault="004706B0" w:rsidP="00E42726">
      <w:pPr>
        <w:pStyle w:val="Standard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ZAPYTANIE </w:t>
      </w:r>
      <w:r w:rsidR="00693E38">
        <w:rPr>
          <w:rFonts w:ascii="Times New Roman" w:hAnsi="Times New Roman"/>
          <w:b/>
          <w:bCs/>
        </w:rPr>
        <w:t>OFERTOWE</w:t>
      </w:r>
    </w:p>
    <w:p w14:paraId="1D35D721" w14:textId="5144C4E4" w:rsidR="00C30E41" w:rsidRDefault="004706B0" w:rsidP="00E42726">
      <w:pPr>
        <w:pStyle w:val="Standard"/>
        <w:spacing w:after="0" w:line="276" w:lineRule="auto"/>
        <w:jc w:val="center"/>
      </w:pPr>
      <w:r>
        <w:rPr>
          <w:rFonts w:ascii="Times New Roman" w:hAnsi="Times New Roman"/>
          <w:b/>
          <w:bCs/>
        </w:rPr>
        <w:t>numer sprawy:</w:t>
      </w:r>
      <w:r w:rsidR="009C70C1">
        <w:rPr>
          <w:rFonts w:ascii="Times New Roman" w:hAnsi="Times New Roman"/>
          <w:b/>
          <w:bCs/>
        </w:rPr>
        <w:t xml:space="preserve"> 23</w:t>
      </w:r>
      <w:r>
        <w:rPr>
          <w:rFonts w:ascii="Times New Roman" w:hAnsi="Times New Roman"/>
          <w:b/>
          <w:bCs/>
        </w:rPr>
        <w:t>/</w:t>
      </w:r>
      <w:r w:rsidR="00850B11">
        <w:rPr>
          <w:rFonts w:ascii="Times New Roman" w:hAnsi="Times New Roman"/>
          <w:b/>
          <w:bCs/>
        </w:rPr>
        <w:t>09</w:t>
      </w:r>
      <w:r>
        <w:rPr>
          <w:rFonts w:ascii="Times New Roman" w:hAnsi="Times New Roman"/>
          <w:b/>
          <w:bCs/>
        </w:rPr>
        <w:t>/PUZGM/202</w:t>
      </w:r>
      <w:r w:rsidR="00B52058">
        <w:rPr>
          <w:rFonts w:ascii="Times New Roman" w:hAnsi="Times New Roman"/>
          <w:b/>
          <w:bCs/>
        </w:rPr>
        <w:t>2</w:t>
      </w:r>
    </w:p>
    <w:p w14:paraId="0D310A76" w14:textId="77777777" w:rsidR="0050290C" w:rsidRDefault="0050290C" w:rsidP="00E42726">
      <w:pPr>
        <w:pStyle w:val="Standard"/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358AD1A0" w14:textId="2ED71AEF" w:rsidR="00C30E41" w:rsidRDefault="004706B0" w:rsidP="00E42726">
      <w:pPr>
        <w:pStyle w:val="Standard"/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zadanie</w:t>
      </w:r>
      <w:r w:rsidR="0050290C">
        <w:rPr>
          <w:rFonts w:ascii="Times New Roman" w:hAnsi="Times New Roman"/>
          <w:b/>
          <w:bCs/>
        </w:rPr>
        <w:t>:</w:t>
      </w:r>
    </w:p>
    <w:p w14:paraId="410307B1" w14:textId="7A6AFCD0" w:rsidR="00693E38" w:rsidRPr="009C70C1" w:rsidRDefault="00693E38" w:rsidP="00693E3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C70C1">
        <w:rPr>
          <w:rFonts w:ascii="Times New Roman" w:hAnsi="Times New Roman" w:cs="Times New Roman"/>
          <w:b/>
          <w:bCs/>
        </w:rPr>
        <w:t xml:space="preserve">Wykonanie wewnętrznej instalacji gazowej i centralnego ogrzewania w wybranych pomieszczeniach lokatorskich budynków mieszkalnych zarządzanych </w:t>
      </w:r>
      <w:r w:rsidR="00E951B4" w:rsidRPr="009C70C1">
        <w:rPr>
          <w:rFonts w:ascii="Times New Roman" w:hAnsi="Times New Roman" w:cs="Times New Roman"/>
          <w:b/>
          <w:bCs/>
        </w:rPr>
        <w:t xml:space="preserve">                                 </w:t>
      </w:r>
      <w:r w:rsidRPr="009C70C1">
        <w:rPr>
          <w:rFonts w:ascii="Times New Roman" w:hAnsi="Times New Roman" w:cs="Times New Roman"/>
          <w:b/>
          <w:bCs/>
        </w:rPr>
        <w:t>przez P</w:t>
      </w:r>
      <w:r w:rsidR="00F21FEC">
        <w:rPr>
          <w:rFonts w:ascii="Times New Roman" w:hAnsi="Times New Roman" w:cs="Times New Roman"/>
          <w:b/>
          <w:bCs/>
        </w:rPr>
        <w:t xml:space="preserve">rzedsiębiorstwo </w:t>
      </w:r>
      <w:r w:rsidRPr="009C70C1">
        <w:rPr>
          <w:rFonts w:ascii="Times New Roman" w:hAnsi="Times New Roman" w:cs="Times New Roman"/>
          <w:b/>
          <w:bCs/>
        </w:rPr>
        <w:t>U</w:t>
      </w:r>
      <w:r w:rsidR="00F21FEC">
        <w:rPr>
          <w:rFonts w:ascii="Times New Roman" w:hAnsi="Times New Roman" w:cs="Times New Roman"/>
          <w:b/>
          <w:bCs/>
        </w:rPr>
        <w:t>sługowe</w:t>
      </w:r>
      <w:r w:rsidRPr="009C70C1">
        <w:rPr>
          <w:rFonts w:ascii="Times New Roman" w:hAnsi="Times New Roman" w:cs="Times New Roman"/>
          <w:b/>
          <w:bCs/>
        </w:rPr>
        <w:t xml:space="preserve"> Z</w:t>
      </w:r>
      <w:r w:rsidR="00F21FEC">
        <w:rPr>
          <w:rFonts w:ascii="Times New Roman" w:hAnsi="Times New Roman" w:cs="Times New Roman"/>
          <w:b/>
          <w:bCs/>
        </w:rPr>
        <w:t xml:space="preserve">akład </w:t>
      </w:r>
      <w:r w:rsidRPr="009C70C1">
        <w:rPr>
          <w:rFonts w:ascii="Times New Roman" w:hAnsi="Times New Roman" w:cs="Times New Roman"/>
          <w:b/>
          <w:bCs/>
        </w:rPr>
        <w:t>G</w:t>
      </w:r>
      <w:r w:rsidR="00F21FEC">
        <w:rPr>
          <w:rFonts w:ascii="Times New Roman" w:hAnsi="Times New Roman" w:cs="Times New Roman"/>
          <w:b/>
          <w:bCs/>
        </w:rPr>
        <w:t xml:space="preserve">ospodarki </w:t>
      </w:r>
      <w:r w:rsidRPr="009C70C1">
        <w:rPr>
          <w:rFonts w:ascii="Times New Roman" w:hAnsi="Times New Roman" w:cs="Times New Roman"/>
          <w:b/>
          <w:bCs/>
        </w:rPr>
        <w:t>M</w:t>
      </w:r>
      <w:r w:rsidR="00F21FEC">
        <w:rPr>
          <w:rFonts w:ascii="Times New Roman" w:hAnsi="Times New Roman" w:cs="Times New Roman"/>
          <w:b/>
          <w:bCs/>
        </w:rPr>
        <w:t>ieszkaniowej</w:t>
      </w:r>
      <w:r w:rsidRPr="009C70C1">
        <w:rPr>
          <w:rFonts w:ascii="Times New Roman" w:hAnsi="Times New Roman" w:cs="Times New Roman"/>
          <w:b/>
          <w:bCs/>
        </w:rPr>
        <w:t xml:space="preserve"> </w:t>
      </w:r>
      <w:r w:rsidR="00F21FEC">
        <w:rPr>
          <w:rFonts w:ascii="Times New Roman" w:hAnsi="Times New Roman" w:cs="Times New Roman"/>
          <w:b/>
          <w:bCs/>
        </w:rPr>
        <w:br/>
      </w:r>
      <w:r w:rsidRPr="009C70C1">
        <w:rPr>
          <w:rFonts w:ascii="Times New Roman" w:hAnsi="Times New Roman" w:cs="Times New Roman"/>
          <w:b/>
          <w:bCs/>
        </w:rPr>
        <w:t>w Nowym Tomyślu Spółka z o.o</w:t>
      </w:r>
      <w:r w:rsidR="00C05580">
        <w:rPr>
          <w:rFonts w:ascii="Times New Roman" w:hAnsi="Times New Roman" w:cs="Times New Roman"/>
          <w:b/>
          <w:bCs/>
        </w:rPr>
        <w:t>.</w:t>
      </w:r>
    </w:p>
    <w:p w14:paraId="0037462C" w14:textId="77777777" w:rsidR="00901A6B" w:rsidRPr="00802483" w:rsidRDefault="00901A6B" w:rsidP="00E4272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98B45B" w14:textId="36263B3F" w:rsidR="00C30E41" w:rsidRPr="00802483" w:rsidRDefault="00C30E41" w:rsidP="00E42726">
      <w:pPr>
        <w:suppressAutoHyphens w:val="0"/>
        <w:autoSpaceDE w:val="0"/>
        <w:spacing w:line="276" w:lineRule="auto"/>
        <w:jc w:val="center"/>
        <w:textAlignment w:val="auto"/>
        <w:rPr>
          <w:rFonts w:ascii="Times New Roman" w:hAnsi="Times New Roman" w:cs="Times New Roman"/>
        </w:rPr>
      </w:pPr>
    </w:p>
    <w:p w14:paraId="0A4BF85B" w14:textId="573C2FE2" w:rsidR="00C30E41" w:rsidRDefault="004706B0" w:rsidP="00E42726">
      <w:pPr>
        <w:spacing w:line="276" w:lineRule="auto"/>
        <w:jc w:val="both"/>
        <w:rPr>
          <w:rFonts w:ascii="Times New Roman" w:hAnsi="Times New Roman" w:cs="Times New Roman"/>
        </w:rPr>
      </w:pPr>
      <w:r w:rsidRPr="00802483">
        <w:rPr>
          <w:rFonts w:ascii="Times New Roman" w:hAnsi="Times New Roman" w:cs="Times New Roman"/>
          <w:color w:val="000000"/>
        </w:rPr>
        <w:t xml:space="preserve">zamówienie o wartości poniżej kwoty 130 000 złotych netto realizowane bez stosowania przepisów ustawy z dnia 11 września 2019 r. Prawo zamówień publicznych, przeprowadzone zgodnie z procedurami określonymi w </w:t>
      </w:r>
      <w:r w:rsidRPr="00802483">
        <w:rPr>
          <w:rFonts w:ascii="Times New Roman" w:hAnsi="Times New Roman" w:cs="Times New Roman"/>
        </w:rPr>
        <w:t>Regulaminie udzielania przez  PU Z</w:t>
      </w:r>
      <w:r w:rsidR="00754F48">
        <w:rPr>
          <w:rFonts w:ascii="Times New Roman" w:hAnsi="Times New Roman" w:cs="Times New Roman"/>
        </w:rPr>
        <w:t xml:space="preserve">akład </w:t>
      </w:r>
      <w:r w:rsidRPr="00802483">
        <w:rPr>
          <w:rFonts w:ascii="Times New Roman" w:hAnsi="Times New Roman" w:cs="Times New Roman"/>
        </w:rPr>
        <w:t>G</w:t>
      </w:r>
      <w:r w:rsidR="00754F48">
        <w:rPr>
          <w:rFonts w:ascii="Times New Roman" w:hAnsi="Times New Roman" w:cs="Times New Roman"/>
        </w:rPr>
        <w:t xml:space="preserve">ospodarki </w:t>
      </w:r>
      <w:r w:rsidRPr="00802483">
        <w:rPr>
          <w:rFonts w:ascii="Times New Roman" w:hAnsi="Times New Roman" w:cs="Times New Roman"/>
        </w:rPr>
        <w:t>M</w:t>
      </w:r>
      <w:r w:rsidR="00754F48">
        <w:rPr>
          <w:rFonts w:ascii="Times New Roman" w:hAnsi="Times New Roman" w:cs="Times New Roman"/>
        </w:rPr>
        <w:t>ieszkaniowej</w:t>
      </w:r>
      <w:r w:rsidRPr="00802483">
        <w:rPr>
          <w:rFonts w:ascii="Times New Roman" w:hAnsi="Times New Roman" w:cs="Times New Roman"/>
        </w:rPr>
        <w:t xml:space="preserve"> w Nowym Tomyślu Sp. z o.o. zamówień publicznych o wartości </w:t>
      </w:r>
      <w:r w:rsidR="00754F48">
        <w:rPr>
          <w:rFonts w:ascii="Times New Roman" w:hAnsi="Times New Roman" w:cs="Times New Roman"/>
        </w:rPr>
        <w:t xml:space="preserve">                                   </w:t>
      </w:r>
      <w:r w:rsidRPr="00802483">
        <w:rPr>
          <w:rFonts w:ascii="Times New Roman" w:hAnsi="Times New Roman" w:cs="Times New Roman"/>
        </w:rPr>
        <w:t xml:space="preserve">do 130.000 zł. </w:t>
      </w:r>
    </w:p>
    <w:p w14:paraId="619C3FD4" w14:textId="77777777" w:rsidR="0020450B" w:rsidRPr="00802483" w:rsidRDefault="0020450B" w:rsidP="00E42726">
      <w:pPr>
        <w:spacing w:line="276" w:lineRule="auto"/>
        <w:jc w:val="both"/>
        <w:rPr>
          <w:rFonts w:ascii="Times New Roman" w:hAnsi="Times New Roman" w:cs="Times New Roman"/>
        </w:rPr>
      </w:pPr>
    </w:p>
    <w:p w14:paraId="1F8360C0" w14:textId="2CD96B65" w:rsidR="00C30E41" w:rsidRPr="00693E38" w:rsidRDefault="004706B0" w:rsidP="00693E38">
      <w:pPr>
        <w:pStyle w:val="NormalnyWeb"/>
        <w:spacing w:after="0"/>
        <w:jc w:val="both"/>
        <w:rPr>
          <w:rFonts w:ascii="Times New Roman" w:hAnsi="Times New Roman"/>
        </w:rPr>
      </w:pPr>
      <w:r w:rsidRPr="00693E38">
        <w:rPr>
          <w:rFonts w:ascii="Times New Roman" w:hAnsi="Times New Roman"/>
        </w:rPr>
        <w:t xml:space="preserve">Przedsiębiorstwo Usługowe Zakład Gospodarki </w:t>
      </w:r>
      <w:r w:rsidRPr="00693E38">
        <w:rPr>
          <w:rFonts w:ascii="Times New Roman" w:eastAsia="Tahoma" w:hAnsi="Times New Roman"/>
          <w:color w:val="000000"/>
        </w:rPr>
        <w:t>Mieszkaniowej</w:t>
      </w:r>
      <w:r w:rsidRPr="00693E38">
        <w:rPr>
          <w:rFonts w:ascii="Times New Roman" w:hAnsi="Times New Roman"/>
        </w:rPr>
        <w:t xml:space="preserve"> w Nowym Tomyślu Sp. z o.o.  zaprasza do złożenia oferty  w postępowaniu nr </w:t>
      </w:r>
      <w:r w:rsidR="009C70C1">
        <w:rPr>
          <w:rFonts w:ascii="Times New Roman" w:eastAsia="Tahoma" w:hAnsi="Times New Roman"/>
          <w:b/>
          <w:bCs/>
          <w:color w:val="000000"/>
        </w:rPr>
        <w:t>23</w:t>
      </w:r>
      <w:r w:rsidRPr="00693E38">
        <w:rPr>
          <w:rFonts w:ascii="Times New Roman" w:eastAsia="Tahoma" w:hAnsi="Times New Roman"/>
          <w:b/>
          <w:bCs/>
          <w:color w:val="000000"/>
        </w:rPr>
        <w:t>/</w:t>
      </w:r>
      <w:r w:rsidR="009C70C1">
        <w:rPr>
          <w:rFonts w:ascii="Times New Roman" w:eastAsia="Tahoma" w:hAnsi="Times New Roman"/>
          <w:b/>
          <w:bCs/>
          <w:color w:val="000000"/>
        </w:rPr>
        <w:t>09</w:t>
      </w:r>
      <w:r w:rsidRPr="00693E38">
        <w:rPr>
          <w:rFonts w:ascii="Times New Roman" w:eastAsia="Tahoma" w:hAnsi="Times New Roman"/>
          <w:b/>
          <w:bCs/>
          <w:color w:val="000000"/>
        </w:rPr>
        <w:t>/PUZGM/202</w:t>
      </w:r>
      <w:r w:rsidR="00902D7E" w:rsidRPr="00693E38">
        <w:rPr>
          <w:rFonts w:ascii="Times New Roman" w:eastAsia="Tahoma" w:hAnsi="Times New Roman"/>
          <w:b/>
          <w:bCs/>
          <w:color w:val="000000"/>
        </w:rPr>
        <w:t xml:space="preserve">2 </w:t>
      </w:r>
      <w:r w:rsidRPr="00693E38">
        <w:rPr>
          <w:rFonts w:ascii="Times New Roman" w:hAnsi="Times New Roman"/>
        </w:rPr>
        <w:t xml:space="preserve">na zadanie:      </w:t>
      </w:r>
    </w:p>
    <w:p w14:paraId="62F55A0F" w14:textId="0B6B471C" w:rsidR="00693E38" w:rsidRPr="00693E38" w:rsidRDefault="00693E38" w:rsidP="00693E3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93E38">
        <w:rPr>
          <w:rFonts w:ascii="Times New Roman" w:hAnsi="Times New Roman" w:cs="Times New Roman"/>
          <w:b/>
          <w:bCs/>
        </w:rPr>
        <w:t xml:space="preserve">Wykonanie wewnętrznej instalacji gazowej i centralnego ogrzewania w wybranych pomieszczeniach lokatorskich budynków mieszkalnych zarządzanych </w:t>
      </w:r>
      <w:r w:rsidR="00FE29B8"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="009F7E5D">
        <w:rPr>
          <w:rFonts w:ascii="Times New Roman" w:hAnsi="Times New Roman" w:cs="Times New Roman"/>
          <w:b/>
          <w:bCs/>
        </w:rPr>
        <w:t xml:space="preserve">  </w:t>
      </w:r>
      <w:r w:rsidRPr="00693E38">
        <w:rPr>
          <w:rFonts w:ascii="Times New Roman" w:hAnsi="Times New Roman" w:cs="Times New Roman"/>
          <w:b/>
          <w:bCs/>
        </w:rPr>
        <w:t xml:space="preserve"> przez PU ZGM w Nowym Tomyślu Spółka z o.o</w:t>
      </w:r>
      <w:r w:rsidR="00A85227">
        <w:rPr>
          <w:rFonts w:ascii="Times New Roman" w:hAnsi="Times New Roman" w:cs="Times New Roman"/>
          <w:b/>
          <w:bCs/>
        </w:rPr>
        <w:t>.</w:t>
      </w:r>
    </w:p>
    <w:p w14:paraId="09E43851" w14:textId="77777777" w:rsidR="005D7D3C" w:rsidRPr="00802483" w:rsidRDefault="005D7D3C" w:rsidP="00E42726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B250F" w14:textId="733D378A" w:rsidR="00087A60" w:rsidRDefault="00087A60" w:rsidP="00E42726">
      <w:pPr>
        <w:pStyle w:val="Standard"/>
        <w:spacing w:after="0" w:line="276" w:lineRule="auto"/>
        <w:jc w:val="both"/>
        <w:rPr>
          <w:rStyle w:val="Heading80"/>
          <w:rFonts w:ascii="Times New Roman" w:hAnsi="Times New Roman" w:cs="Times New Roman"/>
          <w:sz w:val="24"/>
          <w:szCs w:val="24"/>
        </w:rPr>
      </w:pPr>
      <w:r w:rsidRPr="00FA6C4E">
        <w:rPr>
          <w:rStyle w:val="Heading80"/>
          <w:rFonts w:ascii="Times New Roman" w:hAnsi="Times New Roman" w:cs="Times New Roman"/>
          <w:sz w:val="24"/>
          <w:szCs w:val="24"/>
        </w:rPr>
        <w:t>1.</w:t>
      </w:r>
      <w:r w:rsidR="009B28C9">
        <w:rPr>
          <w:rStyle w:val="Heading80"/>
          <w:rFonts w:ascii="Times New Roman" w:hAnsi="Times New Roman" w:cs="Times New Roman"/>
          <w:sz w:val="24"/>
          <w:szCs w:val="24"/>
        </w:rPr>
        <w:t xml:space="preserve"> </w:t>
      </w:r>
      <w:r w:rsidR="004706B0" w:rsidRPr="00FA6C4E">
        <w:rPr>
          <w:rStyle w:val="Heading80"/>
          <w:rFonts w:ascii="Times New Roman" w:hAnsi="Times New Roman" w:cs="Times New Roman"/>
          <w:sz w:val="24"/>
          <w:szCs w:val="24"/>
        </w:rPr>
        <w:t xml:space="preserve">Przedmiot </w:t>
      </w:r>
      <w:r w:rsidR="0046331F" w:rsidRPr="00FA6C4E">
        <w:rPr>
          <w:rStyle w:val="Heading80"/>
          <w:rFonts w:ascii="Times New Roman" w:hAnsi="Times New Roman" w:cs="Times New Roman"/>
          <w:sz w:val="24"/>
          <w:szCs w:val="24"/>
        </w:rPr>
        <w:t>zamówienia</w:t>
      </w:r>
    </w:p>
    <w:p w14:paraId="3E2E874D" w14:textId="77777777" w:rsidR="0020450B" w:rsidRPr="00FA6C4E" w:rsidRDefault="0020450B" w:rsidP="00E42726">
      <w:pPr>
        <w:pStyle w:val="Standard"/>
        <w:spacing w:after="0" w:line="276" w:lineRule="auto"/>
        <w:jc w:val="both"/>
        <w:rPr>
          <w:rStyle w:val="Heading80"/>
          <w:rFonts w:ascii="Times New Roman" w:hAnsi="Times New Roman" w:cs="Times New Roman"/>
          <w:sz w:val="24"/>
          <w:szCs w:val="24"/>
        </w:rPr>
      </w:pPr>
    </w:p>
    <w:p w14:paraId="1F0E5338" w14:textId="6EBAA631" w:rsidR="00BC569B" w:rsidRPr="00BC569B" w:rsidRDefault="00BC569B" w:rsidP="00BC569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BC569B">
        <w:rPr>
          <w:rFonts w:ascii="Times New Roman" w:hAnsi="Times New Roman" w:cs="Times New Roman"/>
        </w:rPr>
        <w:t>1.1. Przedmiotem zamówienia jest wykonanie wewnętrznej instalacji gazowej oraz centralnego ogrzewania w wybranych pomieszczeniach lokatorskich budynków mieszkalnych zarządzanych  przez PU ZGM w Nowym Tomyślu Spółka z o.o</w:t>
      </w:r>
      <w:r w:rsidR="00175C4B">
        <w:rPr>
          <w:rFonts w:ascii="Times New Roman" w:hAnsi="Times New Roman" w:cs="Times New Roman"/>
        </w:rPr>
        <w:t>.</w:t>
      </w:r>
      <w:r w:rsidRPr="00BC569B">
        <w:rPr>
          <w:rFonts w:ascii="Times New Roman" w:hAnsi="Times New Roman" w:cs="Times New Roman"/>
        </w:rPr>
        <w:t xml:space="preserve"> tj.  przy</w:t>
      </w:r>
      <w:r w:rsidR="00A85227">
        <w:rPr>
          <w:rFonts w:ascii="Times New Roman" w:hAnsi="Times New Roman" w:cs="Times New Roman"/>
        </w:rPr>
        <w:t>:</w:t>
      </w:r>
      <w:r w:rsidRPr="00BC569B">
        <w:rPr>
          <w:rFonts w:ascii="Times New Roman" w:hAnsi="Times New Roman" w:cs="Times New Roman"/>
        </w:rPr>
        <w:t xml:space="preserve"> </w:t>
      </w:r>
    </w:p>
    <w:p w14:paraId="506DF2CB" w14:textId="0B146A02" w:rsidR="008F6AE9" w:rsidRDefault="008F6AE9" w:rsidP="006B0504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ul. Długiej 9 – (1 lokal), </w:t>
      </w:r>
    </w:p>
    <w:p w14:paraId="039B5A3F" w14:textId="7CAB9123" w:rsidR="00BC569B" w:rsidRPr="00BC569B" w:rsidRDefault="00BC569B" w:rsidP="006B0504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BC569B">
        <w:rPr>
          <w:rFonts w:ascii="Times New Roman" w:hAnsi="Times New Roman" w:cs="Times New Roman"/>
        </w:rPr>
        <w:t>-</w:t>
      </w:r>
      <w:r w:rsidR="009C70C1">
        <w:rPr>
          <w:rFonts w:ascii="Times New Roman" w:hAnsi="Times New Roman" w:cs="Times New Roman"/>
        </w:rPr>
        <w:t xml:space="preserve"> </w:t>
      </w:r>
      <w:r w:rsidRPr="00BC569B">
        <w:rPr>
          <w:rFonts w:ascii="Times New Roman" w:hAnsi="Times New Roman" w:cs="Times New Roman"/>
        </w:rPr>
        <w:t>ul. Mickiewicza 13 – (</w:t>
      </w:r>
      <w:r w:rsidR="003F5310">
        <w:rPr>
          <w:rFonts w:ascii="Times New Roman" w:hAnsi="Times New Roman" w:cs="Times New Roman"/>
        </w:rPr>
        <w:t>3</w:t>
      </w:r>
      <w:r w:rsidRPr="00BC569B">
        <w:rPr>
          <w:rFonts w:ascii="Times New Roman" w:hAnsi="Times New Roman" w:cs="Times New Roman"/>
        </w:rPr>
        <w:t xml:space="preserve"> lokale), </w:t>
      </w:r>
    </w:p>
    <w:p w14:paraId="6A4BB40C" w14:textId="6BED11DC" w:rsidR="008F6AE9" w:rsidRDefault="00BC569B" w:rsidP="006B0504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BC569B">
        <w:rPr>
          <w:rFonts w:ascii="Times New Roman" w:hAnsi="Times New Roman" w:cs="Times New Roman"/>
        </w:rPr>
        <w:t>-</w:t>
      </w:r>
      <w:r w:rsidR="009C70C1">
        <w:rPr>
          <w:rFonts w:ascii="Times New Roman" w:hAnsi="Times New Roman" w:cs="Times New Roman"/>
        </w:rPr>
        <w:t xml:space="preserve"> </w:t>
      </w:r>
      <w:r w:rsidRPr="00BC569B">
        <w:rPr>
          <w:rFonts w:ascii="Times New Roman" w:hAnsi="Times New Roman" w:cs="Times New Roman"/>
        </w:rPr>
        <w:t>ul. Piłsudskiego 17 (1 lokal)</w:t>
      </w:r>
      <w:r w:rsidR="008F6AE9">
        <w:rPr>
          <w:rFonts w:ascii="Times New Roman" w:hAnsi="Times New Roman" w:cs="Times New Roman"/>
        </w:rPr>
        <w:t>,</w:t>
      </w:r>
      <w:r w:rsidR="008F6AE9" w:rsidRPr="008F6AE9">
        <w:rPr>
          <w:rFonts w:ascii="Times New Roman" w:hAnsi="Times New Roman" w:cs="Times New Roman"/>
        </w:rPr>
        <w:t xml:space="preserve"> </w:t>
      </w:r>
    </w:p>
    <w:p w14:paraId="27710FBB" w14:textId="10B4EC95" w:rsidR="009C70C1" w:rsidRDefault="00613AB1" w:rsidP="00BC569B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3570C" wp14:editId="4DFA26F2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5861880" cy="0"/>
                <wp:effectExtent l="0" t="0" r="0" b="0"/>
                <wp:wrapNone/>
                <wp:docPr id="1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A80B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0;margin-top:18.45pt;width:461.55pt;height:0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JVRMRTbAAAA&#10;Bg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8F6AE9" w:rsidRPr="00BC569B">
        <w:rPr>
          <w:rFonts w:ascii="Times New Roman" w:hAnsi="Times New Roman" w:cs="Times New Roman"/>
        </w:rPr>
        <w:t>-</w:t>
      </w:r>
      <w:r w:rsidR="008F6AE9">
        <w:rPr>
          <w:rFonts w:ascii="Times New Roman" w:hAnsi="Times New Roman" w:cs="Times New Roman"/>
        </w:rPr>
        <w:t xml:space="preserve"> </w:t>
      </w:r>
      <w:r w:rsidR="008F6AE9" w:rsidRPr="00BC569B">
        <w:rPr>
          <w:rFonts w:ascii="Times New Roman" w:hAnsi="Times New Roman" w:cs="Times New Roman"/>
        </w:rPr>
        <w:t>ul. Piłsudskiego 43 (1 lokal)</w:t>
      </w:r>
      <w:r w:rsidR="008F6AE9">
        <w:rPr>
          <w:rFonts w:ascii="Times New Roman" w:hAnsi="Times New Roman" w:cs="Times New Roman"/>
        </w:rPr>
        <w:t>.</w:t>
      </w:r>
    </w:p>
    <w:p w14:paraId="28EDCE05" w14:textId="2BF9C115" w:rsidR="0046331F" w:rsidRPr="00802483" w:rsidRDefault="00087A60" w:rsidP="00BC569B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802483">
        <w:rPr>
          <w:rFonts w:ascii="Times New Roman" w:hAnsi="Times New Roman" w:cs="Times New Roman"/>
        </w:rPr>
        <w:lastRenderedPageBreak/>
        <w:t xml:space="preserve">1.2. </w:t>
      </w:r>
      <w:r w:rsidR="009E224E" w:rsidRPr="00802483">
        <w:rPr>
          <w:rFonts w:ascii="Times New Roman" w:hAnsi="Times New Roman" w:cs="Times New Roman"/>
        </w:rPr>
        <w:t xml:space="preserve">Przedmiot zamówienia oraz sposób wykonania został szczegółowo określony                          w warunkach Projektu Umowy - załącznik nr 6 do zapytania ofertowego oraz jakościowo                    i rodzajowo w </w:t>
      </w:r>
      <w:r w:rsidR="003077F8" w:rsidRPr="00802483">
        <w:rPr>
          <w:rFonts w:ascii="Times New Roman" w:hAnsi="Times New Roman" w:cs="Times New Roman"/>
        </w:rPr>
        <w:t>k</w:t>
      </w:r>
      <w:r w:rsidR="009E224E" w:rsidRPr="00802483">
        <w:rPr>
          <w:rFonts w:ascii="Times New Roman" w:hAnsi="Times New Roman" w:cs="Times New Roman"/>
        </w:rPr>
        <w:t>osztorys</w:t>
      </w:r>
      <w:r w:rsidR="00BC569B">
        <w:rPr>
          <w:rFonts w:ascii="Times New Roman" w:hAnsi="Times New Roman" w:cs="Times New Roman"/>
        </w:rPr>
        <w:t>ach</w:t>
      </w:r>
      <w:r w:rsidR="009E224E" w:rsidRPr="00802483">
        <w:rPr>
          <w:rFonts w:ascii="Times New Roman" w:hAnsi="Times New Roman" w:cs="Times New Roman"/>
        </w:rPr>
        <w:t xml:space="preserve"> ślep</w:t>
      </w:r>
      <w:r w:rsidR="00BC569B">
        <w:rPr>
          <w:rFonts w:ascii="Times New Roman" w:hAnsi="Times New Roman" w:cs="Times New Roman"/>
        </w:rPr>
        <w:t>ych</w:t>
      </w:r>
      <w:r w:rsidR="009E224E" w:rsidRPr="00802483">
        <w:rPr>
          <w:rFonts w:ascii="Times New Roman" w:hAnsi="Times New Roman" w:cs="Times New Roman"/>
        </w:rPr>
        <w:t xml:space="preserve"> (przedmiar</w:t>
      </w:r>
      <w:r w:rsidR="00BC569B">
        <w:rPr>
          <w:rFonts w:ascii="Times New Roman" w:hAnsi="Times New Roman" w:cs="Times New Roman"/>
        </w:rPr>
        <w:t>ach</w:t>
      </w:r>
      <w:r w:rsidR="009E224E" w:rsidRPr="00802483">
        <w:rPr>
          <w:rFonts w:ascii="Times New Roman" w:hAnsi="Times New Roman" w:cs="Times New Roman"/>
        </w:rPr>
        <w:t xml:space="preserve"> robót) –</w:t>
      </w:r>
      <w:r w:rsidR="009B28C9">
        <w:rPr>
          <w:rFonts w:ascii="Times New Roman" w:hAnsi="Times New Roman" w:cs="Times New Roman"/>
        </w:rPr>
        <w:t xml:space="preserve"> </w:t>
      </w:r>
      <w:r w:rsidR="009E224E" w:rsidRPr="00802483">
        <w:rPr>
          <w:rFonts w:ascii="Times New Roman" w:hAnsi="Times New Roman" w:cs="Times New Roman"/>
        </w:rPr>
        <w:t>załącznik nr 3 do zapytania ofertowego</w:t>
      </w:r>
      <w:r w:rsidR="0020450B">
        <w:rPr>
          <w:rFonts w:ascii="Times New Roman" w:hAnsi="Times New Roman" w:cs="Times New Roman"/>
        </w:rPr>
        <w:t xml:space="preserve"> oraz w Projekcie budowlanym załącznik nr 2 do zapytania ofertowego. </w:t>
      </w:r>
    </w:p>
    <w:p w14:paraId="3871E221" w14:textId="6DB6A96E" w:rsidR="000F12F3" w:rsidRPr="00802483" w:rsidRDefault="000F12F3" w:rsidP="00E42726">
      <w:pPr>
        <w:spacing w:line="276" w:lineRule="auto"/>
        <w:jc w:val="both"/>
        <w:rPr>
          <w:rFonts w:ascii="Times New Roman" w:hAnsi="Times New Roman" w:cs="Times New Roman"/>
        </w:rPr>
      </w:pPr>
      <w:r w:rsidRPr="00802483">
        <w:rPr>
          <w:rFonts w:ascii="Times New Roman" w:hAnsi="Times New Roman" w:cs="Times New Roman"/>
        </w:rPr>
        <w:t>1.3</w:t>
      </w:r>
      <w:r w:rsidR="0020450B">
        <w:rPr>
          <w:rFonts w:ascii="Times New Roman" w:hAnsi="Times New Roman" w:cs="Times New Roman"/>
        </w:rPr>
        <w:t>.</w:t>
      </w:r>
      <w:r w:rsidRPr="00802483">
        <w:rPr>
          <w:rFonts w:ascii="Times New Roman" w:hAnsi="Times New Roman" w:cs="Times New Roman"/>
        </w:rPr>
        <w:t xml:space="preserve"> We wszystkich miejscach zapytania ofertowego i załącznikach</w:t>
      </w:r>
      <w:r w:rsidR="0020450B">
        <w:rPr>
          <w:rFonts w:ascii="Times New Roman" w:hAnsi="Times New Roman" w:cs="Times New Roman"/>
        </w:rPr>
        <w:t xml:space="preserve"> do zapytania</w:t>
      </w:r>
      <w:r w:rsidRPr="00802483">
        <w:rPr>
          <w:rFonts w:ascii="Times New Roman" w:hAnsi="Times New Roman" w:cs="Times New Roman"/>
        </w:rPr>
        <w:t xml:space="preserve">,  w których użyto przykładowego znaku towarowego, patentu, pochodzenia, źródła lub szczególnego procesu, który charakteryzuje produkty lub usługi dostarczane przez konkretnego </w:t>
      </w:r>
      <w:r w:rsidR="009B28C9">
        <w:rPr>
          <w:rFonts w:ascii="Times New Roman" w:hAnsi="Times New Roman" w:cs="Times New Roman"/>
        </w:rPr>
        <w:t>W</w:t>
      </w:r>
      <w:r w:rsidRPr="00802483">
        <w:rPr>
          <w:rFonts w:ascii="Times New Roman" w:hAnsi="Times New Roman" w:cs="Times New Roman"/>
        </w:rPr>
        <w:t xml:space="preserve">ykonawcę lub jeżeli Zamawiający opisał przedmiot zamówienia przez odniesienie do norm, ocen technicznych, specyfikacji technicznych i systemów referencji technicznych, Zamawiający dopuszcza rozwiązania równoważne w stosunku do określonych w zapytaniu ofertowym </w:t>
      </w:r>
      <w:r w:rsidR="0020450B">
        <w:rPr>
          <w:rFonts w:ascii="Times New Roman" w:hAnsi="Times New Roman" w:cs="Times New Roman"/>
        </w:rPr>
        <w:t xml:space="preserve">               </w:t>
      </w:r>
      <w:r w:rsidRPr="00802483">
        <w:rPr>
          <w:rFonts w:ascii="Times New Roman" w:hAnsi="Times New Roman" w:cs="Times New Roman"/>
        </w:rPr>
        <w:t xml:space="preserve">i dokumentacji technicznej, oznaczając takie wskazania lub odniesienia odpowiednio wyrazami „lub równoważny” lub „lub równoważne", pod warunkiem zapewnienia parametrów nie gorszych niż określone w opisie przedmiotu zamówienia. Rozwiązanie równoważne jest także dopuszczalne w sytuacji, gdyby wyraz „równoważny” lub „równoważne” nie znalazło się </w:t>
      </w:r>
      <w:r w:rsidR="0020450B">
        <w:rPr>
          <w:rFonts w:ascii="Times New Roman" w:hAnsi="Times New Roman" w:cs="Times New Roman"/>
        </w:rPr>
        <w:t xml:space="preserve">           </w:t>
      </w:r>
      <w:r w:rsidRPr="00802483">
        <w:rPr>
          <w:rFonts w:ascii="Times New Roman" w:hAnsi="Times New Roman" w:cs="Times New Roman"/>
        </w:rPr>
        <w:t>w opisie przedmiotu zamówienia.</w:t>
      </w:r>
    </w:p>
    <w:p w14:paraId="16A557BA" w14:textId="19FE9948" w:rsidR="000F12F3" w:rsidRPr="00802483" w:rsidRDefault="000F12F3" w:rsidP="00E42726">
      <w:pPr>
        <w:spacing w:line="276" w:lineRule="auto"/>
        <w:jc w:val="both"/>
        <w:rPr>
          <w:rFonts w:ascii="Times New Roman" w:hAnsi="Times New Roman" w:cs="Times New Roman"/>
        </w:rPr>
      </w:pPr>
      <w:r w:rsidRPr="00802483">
        <w:rPr>
          <w:rFonts w:ascii="Times New Roman" w:hAnsi="Times New Roman" w:cs="Times New Roman"/>
        </w:rPr>
        <w:t>1.4</w:t>
      </w:r>
      <w:r w:rsidR="0020450B">
        <w:rPr>
          <w:rFonts w:ascii="Times New Roman" w:hAnsi="Times New Roman" w:cs="Times New Roman"/>
        </w:rPr>
        <w:t>.</w:t>
      </w:r>
      <w:r w:rsidRPr="00802483">
        <w:rPr>
          <w:rFonts w:ascii="Times New Roman" w:hAnsi="Times New Roman" w:cs="Times New Roman"/>
        </w:rPr>
        <w:t xml:space="preserve"> Równoważność polega na możliwości zaoferowania przedmiotu zamówienia o nie gorszych parametrach technicznych, konfiguracjach, wymaganiach normatywnych itp. </w:t>
      </w:r>
      <w:r w:rsidR="0020450B">
        <w:rPr>
          <w:rFonts w:ascii="Times New Roman" w:hAnsi="Times New Roman" w:cs="Times New Roman"/>
        </w:rPr>
        <w:t xml:space="preserve">               </w:t>
      </w:r>
      <w:r w:rsidRPr="00802483">
        <w:rPr>
          <w:rFonts w:ascii="Times New Roman" w:hAnsi="Times New Roman" w:cs="Times New Roman"/>
        </w:rPr>
        <w:t xml:space="preserve">W szczegółowym opisie przedmiotu zamówienia mogą być podane niektóre charakterystyczne dla producenta wymiary. Nazwy własne producentów materiałów i urządzeń podane </w:t>
      </w:r>
      <w:r w:rsidR="0020450B">
        <w:rPr>
          <w:rFonts w:ascii="Times New Roman" w:hAnsi="Times New Roman" w:cs="Times New Roman"/>
        </w:rPr>
        <w:t xml:space="preserve">                      </w:t>
      </w:r>
      <w:r w:rsidRPr="00802483">
        <w:rPr>
          <w:rFonts w:ascii="Times New Roman" w:hAnsi="Times New Roman" w:cs="Times New Roman"/>
        </w:rPr>
        <w:t>w szczegółowym opisie należy rozumieć jako preferowanego typu w zakresie określenia minimalnych wymagań jakościowych. Nie są one wiążące i można dostarczyć elementy równoważne, które posiadają co najmniej takie same lub lepsze normy, parametry techniczne; jakościowe, funkcjonalne, będą tożsame tematycznie i o takim samym przeznaczeniu oraz nie obniżą określonych w opisie przedmiotu zamówienia standardów.</w:t>
      </w:r>
    </w:p>
    <w:p w14:paraId="31C1D1D4" w14:textId="0937815C" w:rsidR="003D0865" w:rsidRPr="00433100" w:rsidRDefault="00135735" w:rsidP="0043310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FDC84" wp14:editId="408E0038">
                <wp:simplePos x="0" y="0"/>
                <wp:positionH relativeFrom="margin">
                  <wp:align>left</wp:align>
                </wp:positionH>
                <wp:positionV relativeFrom="paragraph">
                  <wp:posOffset>3159760</wp:posOffset>
                </wp:positionV>
                <wp:extent cx="5861880" cy="0"/>
                <wp:effectExtent l="0" t="0" r="0" b="0"/>
                <wp:wrapNone/>
                <wp:docPr id="1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A6DE" id="Łącznik prosty 2" o:spid="_x0000_s1026" type="#_x0000_t32" style="position:absolute;margin-left:0;margin-top:248.8pt;width:461.55pt;height:0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0F12F3" w:rsidRPr="00802483">
        <w:rPr>
          <w:rFonts w:ascii="Times New Roman" w:hAnsi="Times New Roman" w:cs="Times New Roman"/>
        </w:rPr>
        <w:t>1.5.Wszelkie „produkty" pochodzące od konkretnych producentów określają minimalne parametry jakościowe i cechy użytkowe, jakim muszą odpowiadać towary, by spełnić wymagania stawiane przez zamawiającego i stanowią wyłącznie wzorzec jakościowy przedmiotu zamówienia. Poprzez zapis minimalnych wymagań parametrów jakościowych zamawiający rozumie wymagania towarów zawarte w ogólnie dostępnych źródłach, katalogach, stronach internetowych producentów. Operowanie przykładowymi nazwami producenta ma jedynie na celu doprecyzowanie poziomu oczekiwań zamawiającego w stosunku do określonego rozwiązania. Tak, więc posługiwanie się nazwami producentów/produktów/ ma wyłącznie charakter przykładowy. Zamawiający przy opisie przedmiotu zamówienia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W takiej sytuacji Zamawiający wymaga złożenia wraz z ofertą stosownych dokumentów, uwiarygodniających te materiały lub urządzenia. Będą one podlegały ocenie w trakcie badania oferty.</w:t>
      </w:r>
    </w:p>
    <w:p w14:paraId="3FD401DF" w14:textId="77777777" w:rsidR="000F12F3" w:rsidRPr="00802483" w:rsidRDefault="000F12F3" w:rsidP="00E42726">
      <w:pPr>
        <w:spacing w:line="276" w:lineRule="auto"/>
        <w:jc w:val="both"/>
        <w:rPr>
          <w:rFonts w:ascii="Times New Roman" w:hAnsi="Times New Roman" w:cs="Times New Roman"/>
        </w:rPr>
      </w:pPr>
      <w:r w:rsidRPr="00802483">
        <w:rPr>
          <w:rFonts w:ascii="Times New Roman" w:hAnsi="Times New Roman" w:cs="Times New Roman"/>
        </w:rPr>
        <w:lastRenderedPageBreak/>
        <w:t>1.6.</w:t>
      </w:r>
      <w:r w:rsidRPr="00802483">
        <w:rPr>
          <w:rFonts w:ascii="Times New Roman" w:hAnsi="Times New Roman" w:cs="Times New Roman"/>
        </w:rPr>
        <w:tab/>
        <w:t xml:space="preserve">Zamawiający zobowiązuje Wykonawców do wykazania rozwiązań równoważnych do zastosowania w stosunku do dokumentacji postępowania.  Wykonawca, który powołuje się na rozwiązania równoważne (w sytuacji, gdy opis przedmiotu zamówienia odnosi się do norm, ocen technicznych, specyfikacji technicznych i systemów referencji technicznych, jest obowiązany jest udowodnić w ofercie, że oferowane przez niego dostawy spełniają wymagania określone w postępowaniu. Brak wskazania tych elementów będzie traktowane, jako wybór elementów opisanych w zapytaniu ofertowym i załącznikach do zapytania. </w:t>
      </w:r>
    </w:p>
    <w:p w14:paraId="4AF7A74E" w14:textId="76AC6223" w:rsidR="000F12F3" w:rsidRDefault="000F12F3" w:rsidP="00E4272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2483">
        <w:rPr>
          <w:rFonts w:ascii="Times New Roman" w:hAnsi="Times New Roman" w:cs="Times New Roman"/>
          <w:sz w:val="24"/>
          <w:szCs w:val="24"/>
        </w:rPr>
        <w:t>1.7. Zamawiający nie zastrzega obowiązku osobistego wykonania przez Wykonawcę kluczowych zadań dotyczących przedmiotu zamówienia. Wykonawca może powierzyć realizację elementów (części) przedmiotu zamówienia podwykonawcom. W przypadku zamiaru wykonywania przedmiotu zamówienia z udziałem podwykonawców Wykonawca zobowiązany jest do wskazania w swojej ofercie części zamówienia (zakresów rzeczowych), których wykonanie zamierza powierzyć podwykonawcom, oraz podania nazw ewentualnych podwykonawców, jeżeli są już znani. Wskazanie takie należy umieścić na Ofercie załącznik nr 1 do zapytania ofertowego.</w:t>
      </w:r>
      <w:r w:rsidR="00802483" w:rsidRPr="00802483">
        <w:rPr>
          <w:rFonts w:ascii="Times New Roman" w:hAnsi="Times New Roman" w:cs="Times New Roman"/>
          <w:sz w:val="24"/>
          <w:szCs w:val="24"/>
        </w:rPr>
        <w:t xml:space="preserve"> </w:t>
      </w:r>
      <w:r w:rsidRPr="00802483">
        <w:rPr>
          <w:rFonts w:ascii="Times New Roman" w:hAnsi="Times New Roman" w:cs="Times New Roman"/>
          <w:sz w:val="24"/>
          <w:szCs w:val="24"/>
        </w:rPr>
        <w:t>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siłami własnymi, tj. bez udziału podwykonawców. W przypadku braku wskazania w Ofercie podwykonawstwa Wykonawca będzie mógł wprowadzić podwykonawcę wyłącznie na warunkach określonych w umowie.</w:t>
      </w:r>
    </w:p>
    <w:p w14:paraId="4E3DBF37" w14:textId="6244F80C" w:rsidR="003F06AE" w:rsidRPr="00802483" w:rsidRDefault="003F06AE" w:rsidP="00E42726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Zamawiający nie dopuszcza składania ofert częściowych. </w:t>
      </w:r>
    </w:p>
    <w:p w14:paraId="09F38813" w14:textId="77777777" w:rsidR="00E17491" w:rsidRDefault="00E17491" w:rsidP="001574B9">
      <w:pPr>
        <w:pStyle w:val="Textbody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ADB17FC" w14:textId="3F83C417" w:rsidR="00C30E41" w:rsidRPr="0020450B" w:rsidRDefault="0020450B" w:rsidP="001574B9">
      <w:pPr>
        <w:pStyle w:val="Textbody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20450B">
        <w:rPr>
          <w:rFonts w:ascii="Times New Roman" w:hAnsi="Times New Roman" w:cs="Times New Roman"/>
          <w:b/>
          <w:bCs/>
          <w:color w:val="000000"/>
          <w:u w:val="single"/>
        </w:rPr>
        <w:t xml:space="preserve">2. </w:t>
      </w:r>
      <w:r w:rsidR="004706B0" w:rsidRPr="0020450B">
        <w:rPr>
          <w:rFonts w:ascii="Times New Roman" w:hAnsi="Times New Roman" w:cs="Times New Roman"/>
          <w:b/>
          <w:bCs/>
          <w:color w:val="000000"/>
          <w:u w:val="single"/>
        </w:rPr>
        <w:t>Kod CPV zamówieni</w:t>
      </w:r>
      <w:r>
        <w:rPr>
          <w:rFonts w:ascii="Times New Roman" w:hAnsi="Times New Roman" w:cs="Times New Roman"/>
          <w:b/>
          <w:bCs/>
          <w:color w:val="000000"/>
          <w:u w:val="single"/>
        </w:rPr>
        <w:t>a</w:t>
      </w:r>
    </w:p>
    <w:p w14:paraId="440CBE7D" w14:textId="1542A258" w:rsidR="000B4CDD" w:rsidRPr="00925A46" w:rsidRDefault="000B4CDD" w:rsidP="00F0698D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>Kod:</w:t>
      </w:r>
      <w:r w:rsidRPr="00925A46">
        <w:rPr>
          <w:rFonts w:ascii="Times New Roman" w:hAnsi="Times New Roman" w:cs="Times New Roman"/>
          <w:kern w:val="0"/>
          <w:lang w:bidi="ar-SA"/>
        </w:rPr>
        <w:t xml:space="preserve"> </w:t>
      </w:r>
      <w:r w:rsidR="00E10ACA" w:rsidRPr="00925A46">
        <w:rPr>
          <w:rFonts w:ascii="Times New Roman" w:hAnsi="Times New Roman" w:cs="Times New Roman"/>
          <w:bCs/>
          <w:spacing w:val="-1"/>
        </w:rPr>
        <w:t>45000000-7</w:t>
      </w:r>
    </w:p>
    <w:p w14:paraId="542A6D2F" w14:textId="0062975F" w:rsidR="00C30E41" w:rsidRPr="00925A46" w:rsidRDefault="000B4CDD" w:rsidP="00F0698D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>Pełna nazwa:</w:t>
      </w:r>
      <w:r w:rsidRPr="00925A46">
        <w:rPr>
          <w:rFonts w:ascii="Times New Roman" w:hAnsi="Times New Roman" w:cs="Times New Roman"/>
          <w:kern w:val="0"/>
          <w:lang w:bidi="ar-SA"/>
        </w:rPr>
        <w:t xml:space="preserve"> </w:t>
      </w:r>
      <w:r w:rsidR="00E10ACA" w:rsidRPr="00925A46">
        <w:rPr>
          <w:rFonts w:ascii="Times New Roman" w:hAnsi="Times New Roman" w:cs="Times New Roman"/>
          <w:spacing w:val="-1"/>
        </w:rPr>
        <w:t>Roboty budowlane</w:t>
      </w:r>
    </w:p>
    <w:p w14:paraId="5E800304" w14:textId="6E222277" w:rsidR="00F0698D" w:rsidRPr="00925A46" w:rsidRDefault="00F0698D" w:rsidP="00F0698D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>Kod:</w:t>
      </w:r>
      <w:r w:rsidRPr="00925A46">
        <w:rPr>
          <w:rFonts w:ascii="Times New Roman" w:hAnsi="Times New Roman" w:cs="Times New Roman"/>
          <w:kern w:val="0"/>
          <w:lang w:bidi="ar-SA"/>
        </w:rPr>
        <w:t xml:space="preserve"> </w:t>
      </w:r>
      <w:r w:rsidR="003B461C" w:rsidRPr="00925A46">
        <w:rPr>
          <w:rFonts w:ascii="Times New Roman" w:hAnsi="Times New Roman" w:cs="Times New Roman"/>
          <w:kern w:val="0"/>
          <w:lang w:bidi="ar-SA"/>
        </w:rPr>
        <w:t>45333000-0</w:t>
      </w:r>
    </w:p>
    <w:p w14:paraId="700094DB" w14:textId="396CA8BD" w:rsidR="00F0698D" w:rsidRPr="00925A46" w:rsidRDefault="00F0698D" w:rsidP="00F0698D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>Pełna nazwa:</w:t>
      </w:r>
      <w:r w:rsidRPr="00925A46">
        <w:rPr>
          <w:rFonts w:ascii="Times New Roman" w:hAnsi="Times New Roman" w:cs="Times New Roman"/>
          <w:kern w:val="0"/>
          <w:lang w:bidi="ar-SA"/>
        </w:rPr>
        <w:t xml:space="preserve"> </w:t>
      </w:r>
      <w:r w:rsidR="003B461C" w:rsidRPr="00925A46">
        <w:rPr>
          <w:rFonts w:ascii="Times New Roman" w:hAnsi="Times New Roman" w:cs="Times New Roman"/>
          <w:kern w:val="0"/>
          <w:lang w:bidi="ar-SA"/>
        </w:rPr>
        <w:t>Roboty instalacyjne gazowe</w:t>
      </w:r>
    </w:p>
    <w:p w14:paraId="288568EA" w14:textId="77777777" w:rsidR="00925A46" w:rsidRPr="00925A46" w:rsidRDefault="00925A46" w:rsidP="00925A46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 xml:space="preserve">Kod: </w:t>
      </w:r>
      <w:r w:rsidRPr="00925A46">
        <w:rPr>
          <w:rFonts w:ascii="Times New Roman" w:hAnsi="Times New Roman" w:cs="Times New Roman"/>
          <w:kern w:val="0"/>
          <w:lang w:bidi="ar-SA"/>
        </w:rPr>
        <w:t>45331110-0</w:t>
      </w:r>
    </w:p>
    <w:p w14:paraId="2957783D" w14:textId="77777777" w:rsidR="00925A46" w:rsidRPr="00925A46" w:rsidRDefault="00925A46" w:rsidP="00925A46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925A46">
        <w:rPr>
          <w:rFonts w:ascii="Times New Roman" w:hAnsi="Times New Roman" w:cs="Times New Roman"/>
          <w:b/>
          <w:bCs/>
          <w:kern w:val="0"/>
          <w:lang w:bidi="ar-SA"/>
        </w:rPr>
        <w:t xml:space="preserve">Pełna nazwa: </w:t>
      </w:r>
      <w:r w:rsidRPr="00925A46">
        <w:rPr>
          <w:rFonts w:ascii="Times New Roman" w:hAnsi="Times New Roman" w:cs="Times New Roman"/>
          <w:kern w:val="0"/>
          <w:lang w:bidi="ar-SA"/>
        </w:rPr>
        <w:t xml:space="preserve">Instalowanie kotłów </w:t>
      </w:r>
    </w:p>
    <w:p w14:paraId="030E68EB" w14:textId="77777777" w:rsidR="00CE6FD5" w:rsidRPr="00CE6FD5" w:rsidRDefault="00CE6FD5" w:rsidP="00CE6FD5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b/>
          <w:bCs/>
          <w:kern w:val="0"/>
          <w:lang w:bidi="ar-SA"/>
        </w:rPr>
      </w:pPr>
      <w:r w:rsidRPr="00CE6FD5">
        <w:rPr>
          <w:rFonts w:ascii="Times New Roman" w:hAnsi="Times New Roman" w:cs="Times New Roman" w:hint="eastAsia"/>
          <w:b/>
          <w:bCs/>
          <w:kern w:val="0"/>
          <w:lang w:bidi="ar-SA"/>
        </w:rPr>
        <w:t xml:space="preserve">Kod: </w:t>
      </w:r>
      <w:r w:rsidRPr="00CE6FD5">
        <w:rPr>
          <w:rFonts w:ascii="Times New Roman" w:hAnsi="Times New Roman" w:cs="Times New Roman" w:hint="eastAsia"/>
          <w:kern w:val="0"/>
          <w:lang w:bidi="ar-SA"/>
        </w:rPr>
        <w:t>44621220-7</w:t>
      </w:r>
    </w:p>
    <w:p w14:paraId="54266BD9" w14:textId="5ADBA4AF" w:rsidR="00F0698D" w:rsidRDefault="00CE6FD5" w:rsidP="00CE6FD5">
      <w:pPr>
        <w:tabs>
          <w:tab w:val="center" w:pos="4536"/>
        </w:tabs>
        <w:suppressAutoHyphens w:val="0"/>
        <w:autoSpaceDE w:val="0"/>
        <w:spacing w:line="276" w:lineRule="auto"/>
        <w:jc w:val="both"/>
        <w:textAlignment w:val="auto"/>
        <w:rPr>
          <w:rFonts w:ascii="Times New Roman" w:hAnsi="Times New Roman" w:cs="Times New Roman"/>
          <w:kern w:val="0"/>
          <w:lang w:bidi="ar-SA"/>
        </w:rPr>
      </w:pPr>
      <w:r w:rsidRPr="00CE6FD5">
        <w:rPr>
          <w:rFonts w:ascii="Times New Roman" w:hAnsi="Times New Roman" w:cs="Times New Roman"/>
          <w:b/>
          <w:bCs/>
          <w:kern w:val="0"/>
          <w:lang w:bidi="ar-SA"/>
        </w:rPr>
        <w:t>Pe</w:t>
      </w:r>
      <w:r w:rsidRPr="00CE6FD5">
        <w:rPr>
          <w:rFonts w:ascii="Times New Roman" w:hAnsi="Times New Roman" w:cs="Times New Roman" w:hint="cs"/>
          <w:b/>
          <w:bCs/>
          <w:kern w:val="0"/>
          <w:lang w:bidi="ar-SA"/>
        </w:rPr>
        <w:t>ł</w:t>
      </w:r>
      <w:r w:rsidRPr="00CE6FD5">
        <w:rPr>
          <w:rFonts w:ascii="Times New Roman" w:hAnsi="Times New Roman" w:cs="Times New Roman"/>
          <w:b/>
          <w:bCs/>
          <w:kern w:val="0"/>
          <w:lang w:bidi="ar-SA"/>
        </w:rPr>
        <w:t xml:space="preserve">na nazwa: </w:t>
      </w:r>
      <w:r w:rsidRPr="00CE6FD5">
        <w:rPr>
          <w:rFonts w:ascii="Times New Roman" w:hAnsi="Times New Roman" w:cs="Times New Roman"/>
          <w:kern w:val="0"/>
          <w:lang w:bidi="ar-SA"/>
        </w:rPr>
        <w:t>Kot</w:t>
      </w:r>
      <w:r w:rsidRPr="00CE6FD5">
        <w:rPr>
          <w:rFonts w:ascii="Times New Roman" w:hAnsi="Times New Roman" w:cs="Times New Roman" w:hint="cs"/>
          <w:kern w:val="0"/>
          <w:lang w:bidi="ar-SA"/>
        </w:rPr>
        <w:t>ł</w:t>
      </w:r>
      <w:r w:rsidRPr="00CE6FD5">
        <w:rPr>
          <w:rFonts w:ascii="Times New Roman" w:hAnsi="Times New Roman" w:cs="Times New Roman"/>
          <w:kern w:val="0"/>
          <w:lang w:bidi="ar-SA"/>
        </w:rPr>
        <w:t>y grzewcze centralnego ogrzewania</w:t>
      </w:r>
    </w:p>
    <w:p w14:paraId="655A2BD6" w14:textId="4F508AA8" w:rsidR="0020450B" w:rsidRDefault="0020450B" w:rsidP="001574B9">
      <w:pPr>
        <w:suppressAutoHyphens w:val="0"/>
        <w:autoSpaceDE w:val="0"/>
        <w:spacing w:line="276" w:lineRule="auto"/>
        <w:textAlignment w:val="auto"/>
        <w:rPr>
          <w:rFonts w:ascii="TimesNewRomanPSMT" w:hAnsi="TimesNewRomanPSMT" w:cs="TimesNewRomanPSMT" w:hint="eastAsia"/>
          <w:kern w:val="0"/>
          <w:sz w:val="16"/>
          <w:szCs w:val="16"/>
          <w:lang w:bidi="ar-SA"/>
        </w:rPr>
      </w:pPr>
    </w:p>
    <w:p w14:paraId="579CC30F" w14:textId="15C6691E" w:rsidR="00965AD6" w:rsidRPr="00FA6C4E" w:rsidRDefault="000B4CDD" w:rsidP="001574B9">
      <w:pPr>
        <w:pStyle w:val="Standard"/>
        <w:spacing w:line="276" w:lineRule="auto"/>
        <w:jc w:val="both"/>
        <w:rPr>
          <w:rStyle w:val="Heading80"/>
          <w:rFonts w:ascii="Times New Roman" w:hAnsi="Times New Roman" w:cs="Calibri"/>
          <w:sz w:val="24"/>
          <w:szCs w:val="24"/>
        </w:rPr>
      </w:pPr>
      <w:r w:rsidRPr="00FA6C4E">
        <w:rPr>
          <w:rStyle w:val="Heading80"/>
          <w:rFonts w:ascii="Times New Roman" w:hAnsi="Times New Roman" w:cs="Calibri"/>
          <w:sz w:val="24"/>
          <w:szCs w:val="24"/>
        </w:rPr>
        <w:t>3</w:t>
      </w:r>
      <w:r w:rsidR="004706B0" w:rsidRPr="00FA6C4E">
        <w:rPr>
          <w:rStyle w:val="Heading80"/>
          <w:rFonts w:ascii="Times New Roman" w:hAnsi="Times New Roman" w:cs="Calibri"/>
          <w:sz w:val="24"/>
          <w:szCs w:val="24"/>
        </w:rPr>
        <w:t xml:space="preserve">.  </w:t>
      </w:r>
      <w:bookmarkStart w:id="0" w:name="bookmark9"/>
      <w:r w:rsidR="004706B0" w:rsidRPr="00FA6C4E">
        <w:rPr>
          <w:rStyle w:val="Heading80"/>
          <w:rFonts w:ascii="Times New Roman" w:hAnsi="Times New Roman" w:cs="Calibri"/>
          <w:sz w:val="24"/>
          <w:szCs w:val="24"/>
        </w:rPr>
        <w:t>Termin realizacji zamówienia</w:t>
      </w:r>
      <w:bookmarkEnd w:id="0"/>
    </w:p>
    <w:p w14:paraId="571980E2" w14:textId="01A647B3" w:rsidR="00841F81" w:rsidRPr="00DF4830" w:rsidRDefault="00841F81" w:rsidP="00841F81">
      <w:pPr>
        <w:spacing w:line="276" w:lineRule="auto"/>
        <w:jc w:val="both"/>
      </w:pPr>
      <w:r w:rsidRPr="00E94703">
        <w:rPr>
          <w:rFonts w:ascii="Times New Roman" w:hAnsi="Times New Roman" w:cs="Times New Roman"/>
          <w:w w:val="105"/>
        </w:rPr>
        <w:t xml:space="preserve">Wymagany termin realizacji: zamówienie należy wykonać w nieprzekraczalnym terminie do </w:t>
      </w:r>
      <w:r w:rsidRPr="00E94703">
        <w:rPr>
          <w:rFonts w:ascii="Times New Roman" w:hAnsi="Times New Roman" w:cs="Times New Roman"/>
          <w:lang w:eastAsia="pl-PL"/>
        </w:rPr>
        <w:t xml:space="preserve">dnia </w:t>
      </w:r>
      <w:r w:rsidR="00BE56AD">
        <w:rPr>
          <w:rFonts w:ascii="Times New Roman" w:hAnsi="Times New Roman" w:cs="Times New Roman"/>
          <w:b/>
          <w:bCs/>
          <w:lang w:eastAsia="pl-PL"/>
        </w:rPr>
        <w:t>30.</w:t>
      </w:r>
      <w:r w:rsidR="006B0504">
        <w:rPr>
          <w:rFonts w:ascii="Times New Roman" w:hAnsi="Times New Roman" w:cs="Times New Roman"/>
          <w:b/>
          <w:bCs/>
          <w:lang w:eastAsia="pl-PL"/>
        </w:rPr>
        <w:t>1</w:t>
      </w:r>
      <w:r w:rsidR="00BE56AD">
        <w:rPr>
          <w:rFonts w:ascii="Times New Roman" w:hAnsi="Times New Roman" w:cs="Times New Roman"/>
          <w:b/>
          <w:bCs/>
          <w:lang w:eastAsia="pl-PL"/>
        </w:rPr>
        <w:t>1</w:t>
      </w:r>
      <w:r w:rsidRPr="00456D8E">
        <w:rPr>
          <w:rFonts w:ascii="Times New Roman" w:hAnsi="Times New Roman" w:cs="Times New Roman"/>
          <w:b/>
          <w:bCs/>
          <w:lang w:eastAsia="pl-PL"/>
        </w:rPr>
        <w:t>.2022</w:t>
      </w:r>
      <w:r w:rsidR="00456D8E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456D8E">
        <w:rPr>
          <w:rFonts w:ascii="Times New Roman" w:hAnsi="Times New Roman" w:cs="Times New Roman"/>
          <w:b/>
          <w:bCs/>
          <w:lang w:eastAsia="pl-PL"/>
        </w:rPr>
        <w:t>r</w:t>
      </w:r>
      <w:r w:rsidR="00456D8E">
        <w:rPr>
          <w:rFonts w:ascii="Times New Roman" w:hAnsi="Times New Roman" w:cs="Times New Roman"/>
          <w:b/>
          <w:bCs/>
          <w:lang w:eastAsia="pl-PL"/>
        </w:rPr>
        <w:t>oku</w:t>
      </w:r>
      <w:r w:rsidRPr="00456D8E">
        <w:rPr>
          <w:b/>
          <w:bCs/>
          <w:lang w:eastAsia="pl-PL"/>
        </w:rPr>
        <w:t>.</w:t>
      </w:r>
      <w:r w:rsidRPr="00841F81">
        <w:rPr>
          <w:b/>
          <w:bCs/>
          <w:lang w:eastAsia="pl-PL"/>
        </w:rPr>
        <w:t xml:space="preserve">  </w:t>
      </w:r>
    </w:p>
    <w:p w14:paraId="365C202B" w14:textId="5EBACA2E" w:rsidR="00965AD6" w:rsidRDefault="00965AD6" w:rsidP="001574B9">
      <w:pPr>
        <w:shd w:val="clear" w:color="auto" w:fill="FFFFFF"/>
        <w:suppressAutoHyphens w:val="0"/>
        <w:autoSpaceDN/>
        <w:spacing w:line="276" w:lineRule="auto"/>
        <w:jc w:val="both"/>
        <w:rPr>
          <w:rFonts w:ascii="Verdana" w:eastAsia="Times New Roman" w:hAnsi="Verdana" w:cs="Times New Roman"/>
          <w:color w:val="000000"/>
          <w:kern w:val="0"/>
          <w:sz w:val="19"/>
          <w:szCs w:val="19"/>
          <w:lang w:eastAsia="en-US" w:bidi="ar-SA"/>
        </w:rPr>
      </w:pPr>
    </w:p>
    <w:p w14:paraId="33F2ED95" w14:textId="0ED84423" w:rsidR="00CA174A" w:rsidRDefault="00CA174A" w:rsidP="00C1315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7DFB4F43" w14:textId="6A7C61B6" w:rsidR="006B0504" w:rsidRDefault="006B0504" w:rsidP="00C1315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443FC5D" w14:textId="19BAB3FB" w:rsidR="006B0504" w:rsidRDefault="003F5310" w:rsidP="00C1315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BB897" wp14:editId="2A975FAE">
                <wp:simplePos x="0" y="0"/>
                <wp:positionH relativeFrom="margin">
                  <wp:align>left</wp:align>
                </wp:positionH>
                <wp:positionV relativeFrom="paragraph">
                  <wp:posOffset>207333</wp:posOffset>
                </wp:positionV>
                <wp:extent cx="5861880" cy="0"/>
                <wp:effectExtent l="0" t="0" r="0" b="0"/>
                <wp:wrapNone/>
                <wp:docPr id="1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45B55" id="Łącznik prosty 2" o:spid="_x0000_s1026" type="#_x0000_t32" style="position:absolute;margin-left:0;margin-top:16.35pt;width:461.55pt;height:0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De8khnbAAAA&#10;Bg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</w:p>
    <w:p w14:paraId="392EAECF" w14:textId="77777777" w:rsidR="006B0504" w:rsidRDefault="006B0504" w:rsidP="00C1315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9422408" w14:textId="7F3541EA" w:rsidR="00A57940" w:rsidRPr="00FA6C4E" w:rsidRDefault="00A57940" w:rsidP="00C13152">
      <w:pPr>
        <w:widowControl w:val="0"/>
        <w:autoSpaceDE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FA6C4E">
        <w:rPr>
          <w:rFonts w:ascii="Times New Roman" w:hAnsi="Times New Roman" w:cs="Times New Roman"/>
          <w:b/>
          <w:bCs/>
          <w:color w:val="000000"/>
          <w:u w:val="single"/>
        </w:rPr>
        <w:t>4. O</w:t>
      </w:r>
      <w:r w:rsidR="00C13152" w:rsidRPr="00FA6C4E">
        <w:rPr>
          <w:rFonts w:ascii="Times New Roman" w:hAnsi="Times New Roman" w:cs="Times New Roman"/>
          <w:b/>
          <w:bCs/>
          <w:color w:val="000000"/>
          <w:u w:val="single"/>
        </w:rPr>
        <w:t xml:space="preserve">pis warunków udziału w postępowaniu oraz opis dokonywania oceny spełnienia tych warunków </w:t>
      </w:r>
    </w:p>
    <w:p w14:paraId="196CF404" w14:textId="77777777" w:rsidR="00A57940" w:rsidRPr="00D96516" w:rsidRDefault="00A57940" w:rsidP="00A57940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14:paraId="2786B570" w14:textId="4ED2C6C1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</w:t>
      </w:r>
      <w:r w:rsidRPr="00FA20DC">
        <w:rPr>
          <w:rFonts w:ascii="Times New Roman" w:eastAsia="Times New Roman" w:hAnsi="Times New Roman"/>
          <w:color w:val="000000"/>
          <w:lang w:eastAsia="pl-PL"/>
        </w:rPr>
        <w:t>1. O udzielenie zamówienia mogą ubiegać się Wykonawcy, którzy:</w:t>
      </w:r>
    </w:p>
    <w:p w14:paraId="75EB548A" w14:textId="49BE88D7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A20DC">
        <w:rPr>
          <w:rFonts w:ascii="Times New Roman" w:eastAsia="Times New Roman" w:hAnsi="Times New Roman"/>
          <w:color w:val="000000"/>
          <w:lang w:eastAsia="pl-PL"/>
        </w:rPr>
        <w:t>a) nie podlegają wykluczeniu</w:t>
      </w:r>
      <w:r w:rsidR="005660F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60171D94" w14:textId="34FA205F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A20DC">
        <w:rPr>
          <w:rFonts w:ascii="Times New Roman" w:eastAsia="Times New Roman" w:hAnsi="Times New Roman"/>
          <w:color w:val="000000"/>
          <w:lang w:eastAsia="pl-PL"/>
        </w:rPr>
        <w:t>b) spełniają warunki udziału w postępowaniu</w:t>
      </w:r>
      <w:r w:rsidR="005660F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71D6A2E2" w14:textId="185B6D59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A20DC">
        <w:rPr>
          <w:rFonts w:ascii="Times New Roman" w:eastAsia="Times New Roman" w:hAnsi="Times New Roman"/>
          <w:color w:val="000000"/>
          <w:lang w:eastAsia="pl-PL"/>
        </w:rPr>
        <w:t>c) nie są powiązani osobowo lub kapitałowo z Zamawiającym</w:t>
      </w:r>
      <w:r w:rsidR="005660F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5233BC6D" w14:textId="456C1786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A20DC">
        <w:rPr>
          <w:rFonts w:ascii="Times New Roman" w:eastAsia="Times New Roman" w:hAnsi="Times New Roman"/>
          <w:color w:val="000000"/>
          <w:lang w:eastAsia="pl-PL"/>
        </w:rPr>
        <w:t>d) nie są w stanie likwidacji ani też nie ogłosili upadłości</w:t>
      </w:r>
      <w:r w:rsidR="005660F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25D0730C" w14:textId="50E28962" w:rsidR="00785C66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e) nie zalegają z uiszczeniem opłat publicznoprawnych, podatków, składek na ubezpieczenia społeczne lub zdrowotne – warunek potwierdzany oświadczeniem, że nie posiada zaległości </w:t>
      </w:r>
      <w:r w:rsidR="00B93999">
        <w:rPr>
          <w:rFonts w:ascii="Times New Roman" w:eastAsia="Times New Roman" w:hAnsi="Times New Roman"/>
          <w:color w:val="000000"/>
          <w:lang w:eastAsia="pl-PL"/>
        </w:rPr>
        <w:t xml:space="preserve">             </w:t>
      </w:r>
      <w:r w:rsidRPr="00FA20DC">
        <w:rPr>
          <w:rFonts w:ascii="Times New Roman" w:eastAsia="Times New Roman" w:hAnsi="Times New Roman"/>
          <w:color w:val="000000"/>
          <w:lang w:eastAsia="pl-PL"/>
        </w:rPr>
        <w:t>z tytułu ww. należności (opłaty publiczno-prawne, podatki, składki na ubezpieczenie społeczne i zdrowotne, Fundusz Pracy i Fundusz Gwarantowanych Świadczeń pracowniczych</w:t>
      </w:r>
      <w:r w:rsidR="005660F4">
        <w:rPr>
          <w:rFonts w:ascii="Times New Roman" w:eastAsia="Times New Roman" w:hAnsi="Times New Roman"/>
          <w:color w:val="000000"/>
          <w:lang w:eastAsia="pl-PL"/>
        </w:rPr>
        <w:t>,</w:t>
      </w:r>
    </w:p>
    <w:p w14:paraId="28DF338E" w14:textId="609634E3" w:rsidR="0020450B" w:rsidRPr="0020450B" w:rsidRDefault="0020450B" w:rsidP="0020450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f) </w:t>
      </w:r>
      <w:r w:rsidRPr="00767F46">
        <w:rPr>
          <w:rFonts w:ascii="Times New Roman" w:hAnsi="Times New Roman"/>
          <w:b/>
        </w:rPr>
        <w:t xml:space="preserve"> </w:t>
      </w:r>
      <w:r w:rsidRPr="0020450B">
        <w:rPr>
          <w:rFonts w:ascii="Times New Roman" w:hAnsi="Times New Roman"/>
          <w:bCs/>
        </w:rPr>
        <w:t xml:space="preserve">nie podlegają wykluczeniu na podstawie art. 7 ust. 1 ustawy z dnia 13 kwietnia 2022 r. </w:t>
      </w:r>
      <w:r w:rsidR="00B93999">
        <w:rPr>
          <w:rFonts w:ascii="Times New Roman" w:hAnsi="Times New Roman"/>
          <w:bCs/>
        </w:rPr>
        <w:t xml:space="preserve">                    </w:t>
      </w:r>
      <w:r w:rsidRPr="0020450B">
        <w:rPr>
          <w:rFonts w:ascii="Times New Roman" w:hAnsi="Times New Roman"/>
          <w:bCs/>
        </w:rPr>
        <w:t>o szczególnych rozwiązaniach  w zakresie przeciwdziałania wspierania agresji na Ukrainę oraz służących ochronie bezpieczeństwa narodowego (Dz. U. poz. 835).</w:t>
      </w:r>
    </w:p>
    <w:p w14:paraId="48DA57D8" w14:textId="44E4BDCF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</w:t>
      </w:r>
      <w:r w:rsidRPr="00FA20DC">
        <w:rPr>
          <w:rFonts w:ascii="Times New Roman" w:eastAsia="Times New Roman" w:hAnsi="Times New Roman"/>
          <w:color w:val="000000"/>
          <w:lang w:eastAsia="pl-PL"/>
        </w:rPr>
        <w:t>2. O udzielenie zamówienia mogą ubiegać się Wykonawcy, którzy nie podlegają wykluczeniu analo</w:t>
      </w:r>
      <w:r>
        <w:rPr>
          <w:rFonts w:ascii="Times New Roman" w:eastAsia="Times New Roman" w:hAnsi="Times New Roman"/>
          <w:color w:val="000000"/>
          <w:lang w:eastAsia="pl-PL"/>
        </w:rPr>
        <w:t>gicznie jak na podstawie art.108</w:t>
      </w: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 ust. 1</w:t>
      </w:r>
      <w:r>
        <w:rPr>
          <w:rFonts w:ascii="Times New Roman" w:eastAsia="Times New Roman" w:hAnsi="Times New Roman"/>
          <w:color w:val="000000"/>
          <w:lang w:eastAsia="pl-PL"/>
        </w:rPr>
        <w:t xml:space="preserve">  pkt 1)</w:t>
      </w: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 ustawy </w:t>
      </w:r>
      <w:r>
        <w:rPr>
          <w:rFonts w:ascii="Times New Roman" w:eastAsia="Times New Roman" w:hAnsi="Times New Roman"/>
          <w:color w:val="000000"/>
          <w:lang w:eastAsia="pl-PL"/>
        </w:rPr>
        <w:t>Prawo Zamówień Publicznych.</w:t>
      </w:r>
    </w:p>
    <w:p w14:paraId="7B68D40E" w14:textId="74627A05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</w:t>
      </w:r>
      <w:r w:rsidRPr="00FA20DC">
        <w:rPr>
          <w:rFonts w:ascii="Times New Roman" w:eastAsia="Times New Roman" w:hAnsi="Times New Roman"/>
          <w:color w:val="000000"/>
          <w:lang w:eastAsia="pl-PL"/>
        </w:rPr>
        <w:t>3. W zakresie spełniania warunków udziału w postępowaniu Zamawiający będzie rozpatrywał:</w:t>
      </w:r>
    </w:p>
    <w:p w14:paraId="7F9C0E13" w14:textId="7CAAF121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</w:t>
      </w:r>
      <w:r w:rsidRPr="00FA20DC">
        <w:rPr>
          <w:rFonts w:ascii="Times New Roman" w:eastAsia="Times New Roman" w:hAnsi="Times New Roman"/>
          <w:color w:val="000000"/>
          <w:lang w:eastAsia="pl-PL"/>
        </w:rPr>
        <w:t>.</w:t>
      </w:r>
      <w:r>
        <w:rPr>
          <w:rFonts w:ascii="Times New Roman" w:eastAsia="Times New Roman" w:hAnsi="Times New Roman"/>
          <w:color w:val="000000"/>
          <w:lang w:eastAsia="pl-PL"/>
        </w:rPr>
        <w:t>3.</w:t>
      </w: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1. w zakresie warunku posiadania </w:t>
      </w:r>
      <w:r>
        <w:rPr>
          <w:rFonts w:ascii="Times New Roman" w:eastAsia="Times New Roman" w:hAnsi="Times New Roman"/>
          <w:color w:val="000000"/>
          <w:lang w:eastAsia="pl-PL"/>
        </w:rPr>
        <w:t xml:space="preserve">zdolności do występowania w obrocie gospodarczym: </w:t>
      </w:r>
      <w:r w:rsidRPr="00FA20DC">
        <w:rPr>
          <w:rFonts w:ascii="Times New Roman" w:eastAsia="Times New Roman" w:hAnsi="Times New Roman"/>
          <w:color w:val="000000"/>
          <w:lang w:eastAsia="pl-PL"/>
        </w:rPr>
        <w:t>Zamawiający nie stawia szczególnych wymagań w zakresie spełniania tego warunku. Wykonawca potwierdza spełnianie warunku poprzez złożenie ośw</w:t>
      </w:r>
      <w:r>
        <w:rPr>
          <w:rFonts w:ascii="Times New Roman" w:eastAsia="Times New Roman" w:hAnsi="Times New Roman"/>
          <w:color w:val="000000"/>
          <w:lang w:eastAsia="pl-PL"/>
        </w:rPr>
        <w:t>iadczenia o spełnieniu warunków,</w:t>
      </w:r>
      <w:r w:rsidRPr="002C4B31">
        <w:rPr>
          <w:rFonts w:ascii="Times New Roman" w:eastAsia="Times New Roman" w:hAnsi="Times New Roman"/>
          <w:lang w:eastAsia="pl-PL"/>
        </w:rPr>
        <w:t xml:space="preserve"> </w:t>
      </w:r>
      <w:r w:rsidRPr="00FA20DC">
        <w:rPr>
          <w:rFonts w:ascii="Times New Roman" w:eastAsia="Times New Roman" w:hAnsi="Times New Roman"/>
          <w:lang w:eastAsia="pl-PL"/>
        </w:rPr>
        <w:t>którego wzór stano</w:t>
      </w:r>
      <w:r>
        <w:rPr>
          <w:rFonts w:ascii="Times New Roman" w:eastAsia="Times New Roman" w:hAnsi="Times New Roman"/>
          <w:lang w:eastAsia="pl-PL"/>
        </w:rPr>
        <w:t>wi załącznik nr 4</w:t>
      </w:r>
      <w:r w:rsidRPr="00FA20DC">
        <w:rPr>
          <w:rFonts w:ascii="Times New Roman" w:eastAsia="Times New Roman" w:hAnsi="Times New Roman"/>
          <w:lang w:eastAsia="pl-PL"/>
        </w:rPr>
        <w:t xml:space="preserve"> do zapytania</w:t>
      </w:r>
      <w:r w:rsidR="0050290C">
        <w:rPr>
          <w:rFonts w:ascii="Times New Roman" w:eastAsia="Times New Roman" w:hAnsi="Times New Roman"/>
          <w:lang w:eastAsia="pl-PL"/>
        </w:rPr>
        <w:t>,</w:t>
      </w:r>
    </w:p>
    <w:p w14:paraId="2367363F" w14:textId="20F6420A" w:rsidR="00785C66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4.3.2</w:t>
      </w: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. w zakresie warunku posiadania </w:t>
      </w:r>
      <w:r>
        <w:rPr>
          <w:rFonts w:ascii="Times New Roman" w:eastAsia="Times New Roman" w:hAnsi="Times New Roman"/>
          <w:color w:val="000000"/>
          <w:lang w:eastAsia="pl-PL"/>
        </w:rPr>
        <w:t xml:space="preserve">uprawnień do prowadzenia określonej działalności gospodarczej lub zawodowej, o ile wynika to z odrębnych przepisów: </w:t>
      </w:r>
      <w:r w:rsidR="0050290C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FA20DC">
        <w:rPr>
          <w:rFonts w:ascii="Times New Roman" w:eastAsia="Times New Roman" w:hAnsi="Times New Roman"/>
          <w:color w:val="000000"/>
          <w:lang w:eastAsia="pl-PL"/>
        </w:rPr>
        <w:t>Zamawiający nie stawia szczególnych wymagań w zakresie spełniania tego warunku. Wykonawca potwierdza spełnianie warunku poprzez złożenie oświ</w:t>
      </w:r>
      <w:r>
        <w:rPr>
          <w:rFonts w:ascii="Times New Roman" w:eastAsia="Times New Roman" w:hAnsi="Times New Roman"/>
          <w:color w:val="000000"/>
          <w:lang w:eastAsia="pl-PL"/>
        </w:rPr>
        <w:t>adczenia o spełnieniu warunków,</w:t>
      </w:r>
      <w:r w:rsidRPr="002C4B31">
        <w:rPr>
          <w:rFonts w:ascii="Times New Roman" w:eastAsia="Times New Roman" w:hAnsi="Times New Roman"/>
          <w:lang w:eastAsia="pl-PL"/>
        </w:rPr>
        <w:t xml:space="preserve"> </w:t>
      </w:r>
      <w:r w:rsidRPr="00FA20DC">
        <w:rPr>
          <w:rFonts w:ascii="Times New Roman" w:eastAsia="Times New Roman" w:hAnsi="Times New Roman"/>
          <w:lang w:eastAsia="pl-PL"/>
        </w:rPr>
        <w:t>którego wzór stano</w:t>
      </w:r>
      <w:r>
        <w:rPr>
          <w:rFonts w:ascii="Times New Roman" w:eastAsia="Times New Roman" w:hAnsi="Times New Roman"/>
          <w:lang w:eastAsia="pl-PL"/>
        </w:rPr>
        <w:t>wi załącznik nr 4</w:t>
      </w:r>
      <w:r w:rsidRPr="00FA20DC">
        <w:rPr>
          <w:rFonts w:ascii="Times New Roman" w:eastAsia="Times New Roman" w:hAnsi="Times New Roman"/>
          <w:lang w:eastAsia="pl-PL"/>
        </w:rPr>
        <w:t xml:space="preserve"> do zapytania</w:t>
      </w:r>
      <w:r w:rsidR="0050290C">
        <w:rPr>
          <w:rFonts w:ascii="Times New Roman" w:eastAsia="Times New Roman" w:hAnsi="Times New Roman"/>
          <w:lang w:eastAsia="pl-PL"/>
        </w:rPr>
        <w:t>,</w:t>
      </w:r>
    </w:p>
    <w:p w14:paraId="4998E4C1" w14:textId="7DD1E1C1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</w:t>
      </w:r>
      <w:r w:rsidRPr="00FA20DC">
        <w:rPr>
          <w:rFonts w:ascii="Times New Roman" w:eastAsia="Times New Roman" w:hAnsi="Times New Roman"/>
          <w:color w:val="000000"/>
          <w:lang w:eastAsia="pl-PL"/>
        </w:rPr>
        <w:t>3.</w:t>
      </w:r>
      <w:r>
        <w:rPr>
          <w:rFonts w:ascii="Times New Roman" w:eastAsia="Times New Roman" w:hAnsi="Times New Roman"/>
          <w:color w:val="000000"/>
          <w:lang w:eastAsia="pl-PL"/>
        </w:rPr>
        <w:t>3</w:t>
      </w:r>
      <w:r w:rsidRPr="00FA20DC">
        <w:rPr>
          <w:rFonts w:ascii="Times New Roman" w:eastAsia="Times New Roman" w:hAnsi="Times New Roman"/>
          <w:color w:val="000000"/>
          <w:lang w:eastAsia="pl-PL"/>
        </w:rPr>
        <w:t>.  w zakresie warunku dotyczącego sytuacji ekonomicznej lub finansowej: Zamawiający nie stawia szczególnych wymagań w zakresie spełniania tego warunku. Wykonawca potwierdza spełnianie warunku poprzez złożenie oświadczenia o spełnieniu warunków.</w:t>
      </w:r>
      <w:r>
        <w:rPr>
          <w:rFonts w:ascii="Times New Roman" w:eastAsia="Times New Roman" w:hAnsi="Times New Roman"/>
          <w:color w:val="000000"/>
          <w:lang w:eastAsia="pl-PL"/>
        </w:rPr>
        <w:t>,</w:t>
      </w:r>
      <w:r w:rsidRPr="002C4B31">
        <w:rPr>
          <w:rFonts w:ascii="Times New Roman" w:eastAsia="Times New Roman" w:hAnsi="Times New Roman"/>
          <w:lang w:eastAsia="pl-PL"/>
        </w:rPr>
        <w:t xml:space="preserve"> </w:t>
      </w:r>
      <w:r w:rsidRPr="00FA20DC">
        <w:rPr>
          <w:rFonts w:ascii="Times New Roman" w:eastAsia="Times New Roman" w:hAnsi="Times New Roman"/>
          <w:lang w:eastAsia="pl-PL"/>
        </w:rPr>
        <w:t>którego wzór stano</w:t>
      </w:r>
      <w:r>
        <w:rPr>
          <w:rFonts w:ascii="Times New Roman" w:eastAsia="Times New Roman" w:hAnsi="Times New Roman"/>
          <w:lang w:eastAsia="pl-PL"/>
        </w:rPr>
        <w:t>wi załącznik nr 4</w:t>
      </w:r>
      <w:r w:rsidRPr="00FA20DC">
        <w:rPr>
          <w:rFonts w:ascii="Times New Roman" w:eastAsia="Times New Roman" w:hAnsi="Times New Roman"/>
          <w:lang w:eastAsia="pl-PL"/>
        </w:rPr>
        <w:t xml:space="preserve"> do zapytania</w:t>
      </w:r>
      <w:r w:rsidR="0050290C">
        <w:rPr>
          <w:rFonts w:ascii="Times New Roman" w:eastAsia="Times New Roman" w:hAnsi="Times New Roman"/>
          <w:lang w:eastAsia="pl-PL"/>
        </w:rPr>
        <w:t>,</w:t>
      </w:r>
    </w:p>
    <w:p w14:paraId="098CA01A" w14:textId="23A4E52F" w:rsidR="00785C66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4.3.4</w:t>
      </w:r>
      <w:r w:rsidRPr="00FA20DC">
        <w:rPr>
          <w:rFonts w:ascii="Times New Roman" w:eastAsia="Times New Roman" w:hAnsi="Times New Roman"/>
          <w:color w:val="000000"/>
          <w:lang w:eastAsia="pl-PL"/>
        </w:rPr>
        <w:t xml:space="preserve">.  w zakresie warunku dotyczącego zdolności technicznej lub zawodowej: </w:t>
      </w:r>
    </w:p>
    <w:p w14:paraId="77B0FBDC" w14:textId="3E8F786B" w:rsidR="00567DD2" w:rsidRPr="0062449A" w:rsidRDefault="00567DD2" w:rsidP="00567DD2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62449A">
        <w:rPr>
          <w:rFonts w:ascii="Times New Roman" w:hAnsi="Times New Roman" w:cs="Times New Roman"/>
        </w:rPr>
        <w:t>W celu zapewnienia należytej i zgodnej z przepisami prawa realizacji niniejszego zamówienia  Wykonawca winien posiadać niezbędną wiedzę  do wykonania zamówienia.</w:t>
      </w:r>
    </w:p>
    <w:p w14:paraId="126FE100" w14:textId="77777777" w:rsidR="00BE56AD" w:rsidRDefault="00BE56AD" w:rsidP="0043310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68FE3F8" w14:textId="77777777" w:rsidR="00BE56AD" w:rsidRDefault="00BE56AD" w:rsidP="0043310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9B3D998" w14:textId="3D7F4FCF" w:rsidR="00BE56AD" w:rsidRDefault="00BE56AD" w:rsidP="0043310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91945" wp14:editId="4CD80876">
                <wp:simplePos x="0" y="0"/>
                <wp:positionH relativeFrom="margin">
                  <wp:align>left</wp:align>
                </wp:positionH>
                <wp:positionV relativeFrom="paragraph">
                  <wp:posOffset>202887</wp:posOffset>
                </wp:positionV>
                <wp:extent cx="5861880" cy="0"/>
                <wp:effectExtent l="0" t="0" r="0" b="0"/>
                <wp:wrapNone/>
                <wp:docPr id="1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8BC1F" id="Łącznik prosty 2" o:spid="_x0000_s1026" type="#_x0000_t32" style="position:absolute;margin-left:0;margin-top:16pt;width:461.55pt;height:0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" strokecolor="#70ad47" strokeweight=".26mm">
                <v:stroke joinstyle="miter"/>
                <w10:wrap anchorx="margin"/>
              </v:shape>
            </w:pict>
          </mc:Fallback>
        </mc:AlternateContent>
      </w:r>
    </w:p>
    <w:p w14:paraId="06E427B1" w14:textId="194C127E" w:rsidR="00433100" w:rsidRDefault="00567DD2" w:rsidP="00433100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2449A">
        <w:rPr>
          <w:rFonts w:ascii="Times New Roman" w:hAnsi="Times New Roman" w:cs="Times New Roman"/>
          <w:b/>
          <w:bCs/>
        </w:rPr>
        <w:lastRenderedPageBreak/>
        <w:t>Opis sposobu spełniania warunków udziału w postępowaniu:</w:t>
      </w:r>
    </w:p>
    <w:p w14:paraId="2548C67A" w14:textId="77A8AEB3" w:rsidR="00567DD2" w:rsidRPr="004C5B08" w:rsidRDefault="00567DD2" w:rsidP="004C5B08">
      <w:pPr>
        <w:pStyle w:val="Standard"/>
        <w:spacing w:line="276" w:lineRule="auto"/>
        <w:jc w:val="both"/>
        <w:rPr>
          <w:rStyle w:val="Bodytext7Exact"/>
          <w:rFonts w:eastAsia="NSimSun"/>
          <w:b/>
          <w:bCs/>
          <w:sz w:val="24"/>
          <w:szCs w:val="24"/>
        </w:rPr>
      </w:pPr>
      <w:r w:rsidRPr="0062449A">
        <w:rPr>
          <w:rFonts w:ascii="Times New Roman" w:hAnsi="Times New Roman" w:cs="Times New Roman"/>
          <w:b/>
          <w:bCs/>
        </w:rPr>
        <w:t xml:space="preserve">Warunek ten, w zakresie doświadczenia, zostanie uznany za spełniony, jeśli Wykonawca wykaże, że </w:t>
      </w:r>
      <w:r w:rsidRPr="0062449A">
        <w:rPr>
          <w:rFonts w:ascii="Times New Roman" w:hAnsi="Times New Roman" w:cs="Times New Roman"/>
          <w:b/>
          <w:bCs/>
          <w:w w:val="105"/>
        </w:rPr>
        <w:t>w okresie ostatnich</w:t>
      </w:r>
      <w:r w:rsidR="004C5B08">
        <w:rPr>
          <w:rFonts w:ascii="Times New Roman" w:hAnsi="Times New Roman" w:cs="Times New Roman"/>
          <w:b/>
          <w:bCs/>
          <w:w w:val="105"/>
        </w:rPr>
        <w:t xml:space="preserve"> pięciu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lat od dnia</w:t>
      </w:r>
      <w:r w:rsidR="00B93999">
        <w:rPr>
          <w:rFonts w:ascii="Times New Roman" w:hAnsi="Times New Roman" w:cs="Times New Roman"/>
          <w:b/>
          <w:bCs/>
          <w:w w:val="105"/>
        </w:rPr>
        <w:t>,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w którym upływa termin składania ofert, a jeżeli okres prowadzenia działalności jest krótszy</w:t>
      </w:r>
      <w:r w:rsidR="00B93999">
        <w:rPr>
          <w:rFonts w:ascii="Times New Roman" w:hAnsi="Times New Roman" w:cs="Times New Roman"/>
          <w:b/>
          <w:bCs/>
          <w:w w:val="105"/>
        </w:rPr>
        <w:t xml:space="preserve"> </w:t>
      </w:r>
      <w:r w:rsidRPr="0062449A">
        <w:rPr>
          <w:rFonts w:ascii="Times New Roman" w:hAnsi="Times New Roman" w:cs="Times New Roman"/>
          <w:b/>
          <w:bCs/>
          <w:w w:val="105"/>
        </w:rPr>
        <w:t>– w tym okresie, wykonał co</w:t>
      </w:r>
      <w:r w:rsidR="0050290C">
        <w:rPr>
          <w:rFonts w:ascii="Times New Roman" w:hAnsi="Times New Roman" w:cs="Times New Roman"/>
          <w:b/>
          <w:bCs/>
          <w:w w:val="105"/>
        </w:rPr>
        <w:t xml:space="preserve"> 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najmniej </w:t>
      </w:r>
      <w:r w:rsidR="00913625">
        <w:rPr>
          <w:rFonts w:ascii="Times New Roman" w:hAnsi="Times New Roman" w:cs="Times New Roman"/>
          <w:b/>
          <w:bCs/>
          <w:w w:val="105"/>
        </w:rPr>
        <w:t>pięć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rob</w:t>
      </w:r>
      <w:r w:rsidR="00913625">
        <w:rPr>
          <w:rFonts w:ascii="Times New Roman" w:hAnsi="Times New Roman" w:cs="Times New Roman"/>
          <w:b/>
          <w:bCs/>
          <w:w w:val="105"/>
        </w:rPr>
        <w:t>ót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budowlan</w:t>
      </w:r>
      <w:r w:rsidR="00913625">
        <w:rPr>
          <w:rFonts w:ascii="Times New Roman" w:hAnsi="Times New Roman" w:cs="Times New Roman"/>
          <w:b/>
          <w:bCs/>
          <w:w w:val="105"/>
        </w:rPr>
        <w:t>ych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obejmując</w:t>
      </w:r>
      <w:r w:rsidR="00913625">
        <w:rPr>
          <w:rFonts w:ascii="Times New Roman" w:hAnsi="Times New Roman" w:cs="Times New Roman"/>
          <w:b/>
          <w:bCs/>
          <w:w w:val="105"/>
        </w:rPr>
        <w:t>ych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swoim zakresem remont/budowę/przebudowę </w:t>
      </w:r>
      <w:r w:rsidRPr="0062449A">
        <w:rPr>
          <w:rFonts w:ascii="Times New Roman" w:eastAsia="Times New Roman" w:hAnsi="Times New Roman" w:cs="Times New Roman"/>
          <w:b/>
          <w:bCs/>
          <w:lang w:eastAsia="en-US"/>
        </w:rPr>
        <w:t xml:space="preserve">instalacji grzewczej CO o </w:t>
      </w:r>
      <w:r w:rsidRPr="0062449A">
        <w:rPr>
          <w:rFonts w:ascii="Times New Roman" w:hAnsi="Times New Roman" w:cs="Times New Roman"/>
          <w:b/>
          <w:bCs/>
          <w:w w:val="105"/>
        </w:rPr>
        <w:t>wartości nie mniejszej niż</w:t>
      </w:r>
      <w:r w:rsidRPr="0062449A">
        <w:rPr>
          <w:rFonts w:ascii="Times New Roman" w:hAnsi="Times New Roman" w:cs="Times New Roman"/>
          <w:b/>
          <w:bCs/>
          <w:spacing w:val="-11"/>
          <w:w w:val="105"/>
        </w:rPr>
        <w:t xml:space="preserve"> 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50 000,00 zł brutto</w:t>
      </w:r>
      <w:r w:rsidR="0098634F">
        <w:rPr>
          <w:rFonts w:ascii="Times New Roman" w:hAnsi="Times New Roman" w:cs="Times New Roman"/>
          <w:b/>
          <w:bCs/>
          <w:w w:val="105"/>
        </w:rPr>
        <w:t xml:space="preserve"> każda</w:t>
      </w:r>
      <w:r w:rsidR="00B93999">
        <w:rPr>
          <w:rFonts w:ascii="Times New Roman" w:hAnsi="Times New Roman" w:cs="Times New Roman"/>
          <w:b/>
          <w:bCs/>
          <w:w w:val="105"/>
        </w:rPr>
        <w:t>.</w:t>
      </w:r>
      <w:r w:rsidRPr="0062449A">
        <w:rPr>
          <w:rFonts w:ascii="Times New Roman" w:hAnsi="Times New Roman" w:cs="Times New Roman"/>
          <w:b/>
          <w:bCs/>
          <w:w w:val="105"/>
        </w:rPr>
        <w:t xml:space="preserve"> </w:t>
      </w:r>
      <w:r w:rsidR="0098634F">
        <w:rPr>
          <w:rFonts w:ascii="Times New Roman" w:hAnsi="Times New Roman" w:cs="Times New Roman"/>
          <w:b/>
          <w:bCs/>
          <w:w w:val="105"/>
        </w:rPr>
        <w:t xml:space="preserve">Zamawiający zastrzega iż przez jedną robotę budowalną </w:t>
      </w:r>
      <w:r w:rsidR="00A6192C">
        <w:rPr>
          <w:rFonts w:ascii="Times New Roman" w:hAnsi="Times New Roman" w:cs="Times New Roman"/>
          <w:b/>
          <w:bCs/>
          <w:w w:val="105"/>
        </w:rPr>
        <w:t>rozumie</w:t>
      </w:r>
      <w:r w:rsidR="0098634F">
        <w:rPr>
          <w:rFonts w:ascii="Times New Roman" w:hAnsi="Times New Roman" w:cs="Times New Roman"/>
          <w:b/>
          <w:bCs/>
          <w:w w:val="105"/>
        </w:rPr>
        <w:t xml:space="preserve"> się wykonanie prac w ramach jednej umowy/kontraktu/zlecenia. </w:t>
      </w:r>
    </w:p>
    <w:p w14:paraId="73F30AE9" w14:textId="549D0BDF" w:rsidR="00567DD2" w:rsidRPr="005660F4" w:rsidRDefault="00567DD2" w:rsidP="00567DD2">
      <w:pPr>
        <w:spacing w:line="276" w:lineRule="auto"/>
        <w:jc w:val="both"/>
        <w:rPr>
          <w:rStyle w:val="Bodytext7Exact"/>
          <w:rFonts w:eastAsia="Franklin Gothic Heavy"/>
          <w:sz w:val="24"/>
          <w:szCs w:val="24"/>
        </w:rPr>
      </w:pPr>
      <w:r w:rsidRPr="0062449A">
        <w:rPr>
          <w:rStyle w:val="Bodytext7Exact"/>
          <w:rFonts w:eastAsia="Franklin Gothic Heavy"/>
          <w:sz w:val="24"/>
          <w:szCs w:val="24"/>
        </w:rPr>
        <w:t xml:space="preserve">W  celu potwierdzenia spełniania powyższych warunków udziału w postępowaniu – Wykonawca zobowiązany jest złożyć wraz z ofertą stosowny wykaz  wykonanych zamówień na wzorze formularza określonego przez Zamawiającego, </w:t>
      </w:r>
      <w:r w:rsidRPr="005660F4">
        <w:rPr>
          <w:rStyle w:val="Bodytext7Exact"/>
          <w:rFonts w:eastAsia="Franklin Gothic Heavy"/>
          <w:sz w:val="24"/>
          <w:szCs w:val="24"/>
        </w:rPr>
        <w:t>stanowiącego załącznik nr 7 do niniejszego zapytania o</w:t>
      </w:r>
      <w:r w:rsidR="00010E8E">
        <w:rPr>
          <w:rStyle w:val="Bodytext7Exact"/>
          <w:rFonts w:eastAsia="Franklin Gothic Heavy"/>
          <w:sz w:val="24"/>
          <w:szCs w:val="24"/>
        </w:rPr>
        <w:t>f</w:t>
      </w:r>
      <w:r w:rsidRPr="005660F4">
        <w:rPr>
          <w:rStyle w:val="Bodytext7Exact"/>
          <w:rFonts w:eastAsia="Franklin Gothic Heavy"/>
          <w:sz w:val="24"/>
          <w:szCs w:val="24"/>
        </w:rPr>
        <w:t>ertowego.</w:t>
      </w:r>
      <w:r w:rsidR="00010E8E">
        <w:rPr>
          <w:rStyle w:val="Bodytext7Exact"/>
          <w:rFonts w:eastAsia="Franklin Gothic Heavy"/>
          <w:sz w:val="24"/>
          <w:szCs w:val="24"/>
        </w:rPr>
        <w:t xml:space="preserve"> </w:t>
      </w:r>
    </w:p>
    <w:p w14:paraId="07F907E8" w14:textId="77777777" w:rsidR="00567DD2" w:rsidRDefault="00567DD2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72E6ACB4" w14:textId="02C044B2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4.4</w:t>
      </w:r>
      <w:r w:rsidRPr="00FA20DC">
        <w:rPr>
          <w:rFonts w:ascii="Times New Roman" w:eastAsia="Times New Roman" w:hAnsi="Times New Roman"/>
          <w:lang w:eastAsia="pl-PL"/>
        </w:rPr>
        <w:t xml:space="preserve">. </w:t>
      </w:r>
      <w:r w:rsidRPr="00FA20DC">
        <w:rPr>
          <w:rFonts w:ascii="Times New Roman" w:eastAsia="Times New Roman" w:hAnsi="Times New Roman"/>
          <w:iCs/>
          <w:lang w:eastAsia="pl-PL"/>
        </w:rPr>
        <w:t>W celu dokonania oceny spełniania warunków udziału w postępowaniu Zamawiający</w:t>
      </w:r>
      <w:r>
        <w:rPr>
          <w:rFonts w:ascii="Times New Roman" w:eastAsia="Times New Roman" w:hAnsi="Times New Roman"/>
          <w:iCs/>
          <w:lang w:eastAsia="pl-PL"/>
        </w:rPr>
        <w:t xml:space="preserve"> </w:t>
      </w:r>
      <w:r w:rsidRPr="00FA20DC">
        <w:rPr>
          <w:rFonts w:ascii="Times New Roman" w:eastAsia="Times New Roman" w:hAnsi="Times New Roman"/>
          <w:lang w:eastAsia="pl-PL"/>
        </w:rPr>
        <w:t>żąda</w:t>
      </w:r>
    </w:p>
    <w:p w14:paraId="167C7C7D" w14:textId="77777777" w:rsidR="00785C66" w:rsidRPr="00FA20DC" w:rsidRDefault="00785C66" w:rsidP="00785C66">
      <w:pPr>
        <w:widowControl w:val="0"/>
        <w:autoSpaceDE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FA20DC">
        <w:rPr>
          <w:rFonts w:ascii="Times New Roman" w:eastAsia="Times New Roman" w:hAnsi="Times New Roman"/>
          <w:lang w:eastAsia="pl-PL"/>
        </w:rPr>
        <w:t>ponadto złożenia następujących dokumentów:</w:t>
      </w:r>
    </w:p>
    <w:p w14:paraId="40C08E11" w14:textId="77777777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FA20DC">
        <w:rPr>
          <w:rFonts w:ascii="Times New Roman" w:eastAsia="Times New Roman" w:hAnsi="Times New Roman"/>
          <w:lang w:eastAsia="pl-PL"/>
        </w:rPr>
        <w:t>a) Aktualny odpis z właściwego rejestru, jeżeli odrębne przepisy wymagają wpisu do rejestru,</w:t>
      </w:r>
    </w:p>
    <w:p w14:paraId="36170708" w14:textId="77777777" w:rsidR="00785C66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FA20DC">
        <w:rPr>
          <w:rFonts w:ascii="Times New Roman" w:eastAsia="Times New Roman" w:hAnsi="Times New Roman"/>
          <w:lang w:eastAsia="pl-PL"/>
        </w:rPr>
        <w:t>wystawione nie wcześniej niż 6 miesięcy przed upływem terminu składania ofert,</w:t>
      </w:r>
    </w:p>
    <w:p w14:paraId="01DE0386" w14:textId="68D52C21" w:rsidR="00433100" w:rsidRPr="00433100" w:rsidRDefault="00433100" w:rsidP="00433100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33100">
        <w:rPr>
          <w:rFonts w:ascii="Times New Roman" w:eastAsia="Times New Roman" w:hAnsi="Times New Roman" w:cs="Times New Roman"/>
          <w:lang w:eastAsia="pl-PL"/>
        </w:rPr>
        <w:t>b) Oświadczenia, którego wzór stanowi załącznik nr 4 do zapytania.</w:t>
      </w:r>
    </w:p>
    <w:p w14:paraId="3D39CF59" w14:textId="66061201" w:rsidR="00433100" w:rsidRPr="00433100" w:rsidRDefault="00433100" w:rsidP="00433100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33100">
        <w:rPr>
          <w:rFonts w:ascii="Times New Roman" w:hAnsi="Times New Roman" w:cs="Times New Roman"/>
        </w:rPr>
        <w:t xml:space="preserve">Ocena spełnienia warunku udziału w postępowaniu będzie dokonana na zasadzie </w:t>
      </w:r>
      <w:r w:rsidR="00F23787">
        <w:rPr>
          <w:rFonts w:ascii="Times New Roman" w:hAnsi="Times New Roman" w:cs="Times New Roman"/>
        </w:rPr>
        <w:t>W</w:t>
      </w:r>
      <w:r w:rsidRPr="00433100">
        <w:rPr>
          <w:rFonts w:ascii="Times New Roman" w:hAnsi="Times New Roman" w:cs="Times New Roman"/>
        </w:rPr>
        <w:t>ykonawca spełnia</w:t>
      </w:r>
      <w:r w:rsidR="00F23787">
        <w:rPr>
          <w:rFonts w:ascii="Times New Roman" w:hAnsi="Times New Roman" w:cs="Times New Roman"/>
        </w:rPr>
        <w:t xml:space="preserve"> </w:t>
      </w:r>
      <w:r w:rsidRPr="00433100">
        <w:rPr>
          <w:rFonts w:ascii="Times New Roman" w:hAnsi="Times New Roman" w:cs="Times New Roman"/>
        </w:rPr>
        <w:t>/ nie spełnia warunku.</w:t>
      </w:r>
    </w:p>
    <w:p w14:paraId="2C75841E" w14:textId="77777777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335A2DF1" w14:textId="77777777" w:rsidR="00785C66" w:rsidRPr="00FA20DC" w:rsidRDefault="00785C66" w:rsidP="00785C66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FA20DC">
        <w:rPr>
          <w:rFonts w:ascii="Times New Roman" w:hAnsi="Times New Roman"/>
          <w:b/>
          <w:bCs/>
        </w:rPr>
        <w:t xml:space="preserve">Oferent musi spełniać wszystkie wyżej wymienione warunki udziału w postępowaniu, które oceniane są zero – jedynkowo (według formuły: spełnia – nie spełnia). Nie spełnienie któregokolwiek z w/w warunków udziału w postępowaniu będzie skutkowało odrzuceniem Oferty Wykonawcy. </w:t>
      </w:r>
    </w:p>
    <w:p w14:paraId="0DDA3B4B" w14:textId="77777777" w:rsidR="0062449A" w:rsidRPr="0062449A" w:rsidRDefault="0062449A" w:rsidP="0062449A">
      <w:pPr>
        <w:spacing w:line="276" w:lineRule="auto"/>
        <w:jc w:val="both"/>
        <w:rPr>
          <w:rFonts w:ascii="Times New Roman" w:hAnsi="Times New Roman" w:cs="Times New Roman"/>
        </w:rPr>
      </w:pPr>
    </w:p>
    <w:p w14:paraId="13AA3950" w14:textId="44C56E41" w:rsidR="00A57940" w:rsidRPr="004C5B08" w:rsidRDefault="004C5B08" w:rsidP="004C5B0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C5B08">
        <w:rPr>
          <w:rFonts w:ascii="Times New Roman" w:hAnsi="Times New Roman" w:cs="Times New Roman"/>
          <w:b/>
          <w:bCs/>
          <w:color w:val="auto"/>
        </w:rPr>
        <w:t>UWAGA:</w:t>
      </w:r>
      <w:r>
        <w:rPr>
          <w:rFonts w:ascii="Times New Roman" w:hAnsi="Times New Roman" w:cs="Times New Roman"/>
          <w:color w:val="auto"/>
        </w:rPr>
        <w:t xml:space="preserve"> </w:t>
      </w:r>
      <w:r w:rsidR="00A57940" w:rsidRPr="0062449A">
        <w:rPr>
          <w:rFonts w:ascii="Times New Roman" w:hAnsi="Times New Roman" w:cs="Times New Roman"/>
          <w:color w:val="auto"/>
        </w:rPr>
        <w:t xml:space="preserve">W przypadku złożenia oferty przez </w:t>
      </w:r>
      <w:r w:rsidR="00F23787">
        <w:rPr>
          <w:rFonts w:ascii="Times New Roman" w:hAnsi="Times New Roman" w:cs="Times New Roman"/>
          <w:color w:val="auto"/>
        </w:rPr>
        <w:t>W</w:t>
      </w:r>
      <w:r w:rsidR="00A57940" w:rsidRPr="0062449A">
        <w:rPr>
          <w:rFonts w:ascii="Times New Roman" w:hAnsi="Times New Roman" w:cs="Times New Roman"/>
          <w:color w:val="auto"/>
        </w:rPr>
        <w:t xml:space="preserve">ykonawców ubiegających się wspólnie </w:t>
      </w:r>
      <w:r w:rsidR="00F23787">
        <w:rPr>
          <w:rFonts w:ascii="Times New Roman" w:hAnsi="Times New Roman" w:cs="Times New Roman"/>
          <w:color w:val="auto"/>
        </w:rPr>
        <w:t xml:space="preserve">                     </w:t>
      </w:r>
      <w:r w:rsidR="00A57940" w:rsidRPr="0062449A">
        <w:rPr>
          <w:rFonts w:ascii="Times New Roman" w:hAnsi="Times New Roman" w:cs="Times New Roman"/>
          <w:color w:val="auto"/>
        </w:rPr>
        <w:t xml:space="preserve">o udzielenie </w:t>
      </w:r>
      <w:r>
        <w:rPr>
          <w:rFonts w:ascii="Times New Roman" w:hAnsi="Times New Roman" w:cs="Times New Roman"/>
          <w:color w:val="auto"/>
        </w:rPr>
        <w:t xml:space="preserve"> </w:t>
      </w:r>
      <w:r w:rsidR="00A57940" w:rsidRPr="0062449A">
        <w:rPr>
          <w:rFonts w:ascii="Times New Roman" w:hAnsi="Times New Roman" w:cs="Times New Roman"/>
        </w:rPr>
        <w:t xml:space="preserve">zamówienia, do oferty należy załączyć jeden dokument oświadczenia, podpisany przez wszystkich </w:t>
      </w:r>
      <w:r w:rsidR="00F23787">
        <w:rPr>
          <w:rFonts w:ascii="Times New Roman" w:hAnsi="Times New Roman" w:cs="Times New Roman"/>
        </w:rPr>
        <w:t>W</w:t>
      </w:r>
      <w:r w:rsidR="00A57940" w:rsidRPr="0062449A">
        <w:rPr>
          <w:rFonts w:ascii="Times New Roman" w:hAnsi="Times New Roman" w:cs="Times New Roman"/>
        </w:rPr>
        <w:t xml:space="preserve">ykonawców wspólnie ubiegających się o udzielenie zamówienia lub </w:t>
      </w:r>
      <w:r w:rsidR="00A927EE">
        <w:rPr>
          <w:rFonts w:ascii="Times New Roman" w:hAnsi="Times New Roman" w:cs="Times New Roman"/>
        </w:rPr>
        <w:t xml:space="preserve">               </w:t>
      </w:r>
      <w:r w:rsidR="00A57940" w:rsidRPr="0062449A">
        <w:rPr>
          <w:rFonts w:ascii="Times New Roman" w:hAnsi="Times New Roman" w:cs="Times New Roman"/>
        </w:rPr>
        <w:t xml:space="preserve">podpisany przez osobę posiadającą umocowanie do składania oświadczeń woli w imieniu </w:t>
      </w:r>
      <w:r w:rsidR="00A927EE">
        <w:rPr>
          <w:rFonts w:ascii="Times New Roman" w:hAnsi="Times New Roman" w:cs="Times New Roman"/>
        </w:rPr>
        <w:t xml:space="preserve">              W</w:t>
      </w:r>
      <w:r w:rsidR="00A57940" w:rsidRPr="0062449A">
        <w:rPr>
          <w:rFonts w:ascii="Times New Roman" w:hAnsi="Times New Roman" w:cs="Times New Roman"/>
        </w:rPr>
        <w:t>ykonawców wspólnie ubiegających się o udzielenie zamówienia.</w:t>
      </w:r>
    </w:p>
    <w:p w14:paraId="06470979" w14:textId="77777777" w:rsidR="004C5B08" w:rsidRDefault="004C5B08" w:rsidP="0099468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87C665" w14:textId="25495FBA" w:rsidR="004C5B08" w:rsidRDefault="00A2426B" w:rsidP="0099468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A6C4E">
        <w:rPr>
          <w:rFonts w:ascii="Times New Roman" w:hAnsi="Times New Roman" w:cs="Times New Roman"/>
          <w:b/>
          <w:bCs/>
          <w:u w:val="single"/>
        </w:rPr>
        <w:t>5. Informacja na temat zakresu wykluczenia Wykonawcy</w:t>
      </w:r>
      <w:r w:rsidR="004C5B0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A6C4E">
        <w:rPr>
          <w:rFonts w:ascii="Times New Roman" w:hAnsi="Times New Roman" w:cs="Times New Roman"/>
          <w:b/>
          <w:bCs/>
          <w:u w:val="single"/>
        </w:rPr>
        <w:t>w ramach konfliktu interesów</w:t>
      </w:r>
    </w:p>
    <w:p w14:paraId="12211C81" w14:textId="1A7DC8A9" w:rsidR="0099468A" w:rsidRPr="00FA6C4E" w:rsidRDefault="00A2426B" w:rsidP="0099468A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u w:val="single"/>
          <w:lang w:eastAsia="en-US"/>
        </w:rPr>
      </w:pPr>
      <w:r w:rsidRPr="00FA6C4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B4F4473" w14:textId="1839DD9C" w:rsidR="0099468A" w:rsidRPr="00FA20DC" w:rsidRDefault="00C42BE1" w:rsidP="0099468A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8DA0C" wp14:editId="200D3C9D">
                <wp:simplePos x="0" y="0"/>
                <wp:positionH relativeFrom="margin">
                  <wp:align>left</wp:align>
                </wp:positionH>
                <wp:positionV relativeFrom="paragraph">
                  <wp:posOffset>886460</wp:posOffset>
                </wp:positionV>
                <wp:extent cx="5861880" cy="0"/>
                <wp:effectExtent l="0" t="0" r="0" b="0"/>
                <wp:wrapNone/>
                <wp:docPr id="2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3C5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0;margin-top:69.8pt;width:461.55pt;height:0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OgfKurbAAAA&#10;CA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99468A">
        <w:rPr>
          <w:rFonts w:ascii="Times New Roman" w:hAnsi="Times New Roman"/>
          <w:color w:val="000000"/>
        </w:rPr>
        <w:t xml:space="preserve">5.1. </w:t>
      </w:r>
      <w:r w:rsidR="0099468A" w:rsidRPr="00FA20DC">
        <w:rPr>
          <w:rFonts w:ascii="Times New Roman" w:hAnsi="Times New Roman"/>
          <w:color w:val="000000"/>
        </w:rPr>
        <w:t xml:space="preserve">W celu uniknięcia konfliktu interesów, zamówienia publiczne nie mogą być udzielane podmiotom powiązanym z Zamawiającym osobowo lub kapitałowo. Przez powiązania kapitałowe lub osobowe rozumie się wzajemne powiązania między Zamawiającym lub osobami upoważnionym do zaciągania zobowiązań w imieniu Zamawiającego lub osobami </w:t>
      </w:r>
      <w:r w:rsidR="0099468A" w:rsidRPr="00FA20DC">
        <w:rPr>
          <w:rFonts w:ascii="Times New Roman" w:hAnsi="Times New Roman"/>
          <w:color w:val="000000"/>
        </w:rPr>
        <w:lastRenderedPageBreak/>
        <w:t xml:space="preserve">wykonującymi w imieniu Zamawiającego czynności związane z przygotowaniem                    </w:t>
      </w:r>
      <w:r w:rsidR="00A2426B">
        <w:rPr>
          <w:rFonts w:ascii="Times New Roman" w:hAnsi="Times New Roman"/>
          <w:color w:val="000000"/>
        </w:rPr>
        <w:t xml:space="preserve">          </w:t>
      </w:r>
      <w:r w:rsidR="0099468A" w:rsidRPr="00FA20DC">
        <w:rPr>
          <w:rFonts w:ascii="Times New Roman" w:hAnsi="Times New Roman"/>
          <w:color w:val="000000"/>
        </w:rPr>
        <w:t xml:space="preserve"> i przeprowadzeniem procedury wyboru Wykonawcy, a Wykonawcą polegające                       </w:t>
      </w:r>
      <w:r w:rsidR="00A2426B">
        <w:rPr>
          <w:rFonts w:ascii="Times New Roman" w:hAnsi="Times New Roman"/>
          <w:color w:val="000000"/>
        </w:rPr>
        <w:t xml:space="preserve">        </w:t>
      </w:r>
      <w:r w:rsidR="0099468A" w:rsidRPr="00FA20DC">
        <w:rPr>
          <w:rFonts w:ascii="Times New Roman" w:hAnsi="Times New Roman"/>
          <w:color w:val="000000"/>
        </w:rPr>
        <w:t xml:space="preserve">   w szczególności na: </w:t>
      </w:r>
    </w:p>
    <w:p w14:paraId="4B01C379" w14:textId="55CB1846" w:rsidR="0099468A" w:rsidRPr="00FA20DC" w:rsidRDefault="0099468A" w:rsidP="0099468A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A20DC">
        <w:rPr>
          <w:rFonts w:ascii="Times New Roman" w:hAnsi="Times New Roman"/>
          <w:color w:val="000000"/>
        </w:rPr>
        <w:t>1) uczestniczeniu w spółce jako wspólnik spółki cywilnej lub spółki osobowej</w:t>
      </w:r>
      <w:r w:rsidR="0050290C">
        <w:rPr>
          <w:rFonts w:ascii="Times New Roman" w:hAnsi="Times New Roman"/>
          <w:color w:val="000000"/>
        </w:rPr>
        <w:t>,</w:t>
      </w:r>
    </w:p>
    <w:p w14:paraId="1DB4CEAD" w14:textId="53663D18" w:rsidR="0099468A" w:rsidRPr="00FA20DC" w:rsidRDefault="0099468A" w:rsidP="0099468A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A20DC">
        <w:rPr>
          <w:rFonts w:ascii="Times New Roman" w:hAnsi="Times New Roman"/>
          <w:color w:val="000000"/>
        </w:rPr>
        <w:t>2) posiadaniu co najmniej 10 % lub akcji</w:t>
      </w:r>
      <w:r w:rsidR="0050290C">
        <w:rPr>
          <w:rFonts w:ascii="Times New Roman" w:hAnsi="Times New Roman"/>
          <w:color w:val="000000"/>
        </w:rPr>
        <w:t>,</w:t>
      </w:r>
    </w:p>
    <w:p w14:paraId="3C6994E5" w14:textId="3FCC35D4" w:rsidR="0099468A" w:rsidRPr="00FA20DC" w:rsidRDefault="0099468A" w:rsidP="0099468A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A20DC">
        <w:rPr>
          <w:rFonts w:ascii="Times New Roman" w:hAnsi="Times New Roman"/>
          <w:color w:val="000000"/>
        </w:rPr>
        <w:t>3) pełnieniu funkcji członka organu nadzorczego lub zarządzającego, prokurenta</w:t>
      </w:r>
      <w:r w:rsidR="0050290C">
        <w:rPr>
          <w:rFonts w:ascii="Times New Roman" w:hAnsi="Times New Roman"/>
          <w:color w:val="000000"/>
        </w:rPr>
        <w:t>,</w:t>
      </w:r>
      <w:r w:rsidRPr="00FA20DC">
        <w:rPr>
          <w:rFonts w:ascii="Times New Roman" w:hAnsi="Times New Roman"/>
          <w:color w:val="000000"/>
        </w:rPr>
        <w:t xml:space="preserve"> </w:t>
      </w:r>
    </w:p>
    <w:p w14:paraId="3981EB0F" w14:textId="05B5C033" w:rsidR="0099468A" w:rsidRPr="00FA20DC" w:rsidRDefault="0099468A" w:rsidP="0099468A">
      <w:pPr>
        <w:widowControl w:val="0"/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FA20DC">
        <w:rPr>
          <w:rFonts w:ascii="Times New Roman" w:hAnsi="Times New Roman"/>
          <w:color w:val="000000"/>
        </w:rPr>
        <w:t>4) pełnomocnika</w:t>
      </w:r>
      <w:r w:rsidR="0050290C">
        <w:rPr>
          <w:rFonts w:ascii="Times New Roman" w:hAnsi="Times New Roman"/>
          <w:color w:val="000000"/>
        </w:rPr>
        <w:t>,</w:t>
      </w:r>
    </w:p>
    <w:p w14:paraId="2660D834" w14:textId="2C56A41D" w:rsidR="00F23787" w:rsidRDefault="0099468A" w:rsidP="0099468A">
      <w:pPr>
        <w:spacing w:line="276" w:lineRule="auto"/>
        <w:jc w:val="both"/>
        <w:rPr>
          <w:rFonts w:ascii="Times New Roman" w:hAnsi="Times New Roman"/>
        </w:rPr>
      </w:pPr>
      <w:r w:rsidRPr="00FA20DC">
        <w:rPr>
          <w:rFonts w:ascii="Times New Roman" w:hAnsi="Times New Roman"/>
        </w:rPr>
        <w:t xml:space="preserve">5) pozostawaniu w związku małżeńskim, w stosunku pokrewieństwa lub powinowactwa       </w:t>
      </w:r>
      <w:r w:rsidR="00A2426B">
        <w:rPr>
          <w:rFonts w:ascii="Times New Roman" w:hAnsi="Times New Roman"/>
        </w:rPr>
        <w:t xml:space="preserve">       </w:t>
      </w:r>
      <w:r w:rsidRPr="00FA20DC">
        <w:rPr>
          <w:rFonts w:ascii="Times New Roman" w:hAnsi="Times New Roman"/>
        </w:rPr>
        <w:t xml:space="preserve"> w linii prostej</w:t>
      </w:r>
      <w:r w:rsidR="0050290C">
        <w:rPr>
          <w:rFonts w:ascii="Times New Roman" w:hAnsi="Times New Roman"/>
        </w:rPr>
        <w:t>,</w:t>
      </w:r>
    </w:p>
    <w:p w14:paraId="48237E6F" w14:textId="50D72D26" w:rsidR="0099468A" w:rsidRDefault="00F23787" w:rsidP="0099468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99468A" w:rsidRPr="00FA20DC">
        <w:rPr>
          <w:rFonts w:ascii="Times New Roman" w:hAnsi="Times New Roman"/>
        </w:rPr>
        <w:t>pokrewieństwa drugiego stopnia lub powinowactwa drugiego stopnia w linii bocznej lub w stosunku przysposobienia, opieki lub kurateli.</w:t>
      </w:r>
    </w:p>
    <w:p w14:paraId="14B635F4" w14:textId="35285CC0" w:rsidR="0099468A" w:rsidRPr="00767F46" w:rsidRDefault="0099468A" w:rsidP="0099468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>5.2</w:t>
      </w:r>
      <w:r w:rsidRPr="00767F46">
        <w:rPr>
          <w:rFonts w:ascii="Times New Roman" w:eastAsia="Times New Roman" w:hAnsi="Times New Roman"/>
          <w:b/>
          <w:lang w:eastAsia="pl-PL"/>
        </w:rPr>
        <w:t>.</w:t>
      </w:r>
      <w:r w:rsidRPr="00767F46">
        <w:rPr>
          <w:rFonts w:ascii="Times New Roman" w:hAnsi="Times New Roman"/>
          <w:b/>
        </w:rPr>
        <w:t xml:space="preserve"> O udzielenie zamówienia mogą ubiegać się Wykonawcy, którzy nie podlegają wykluczeniu na podstawie art. 7 ust. 1 ustawy z dnia 13 kwietnia 2022 r. o szczególnych rozwiązaniach </w:t>
      </w:r>
      <w:r>
        <w:rPr>
          <w:rFonts w:ascii="Times New Roman" w:hAnsi="Times New Roman"/>
          <w:b/>
        </w:rPr>
        <w:t xml:space="preserve"> </w:t>
      </w:r>
      <w:r w:rsidRPr="00767F46">
        <w:rPr>
          <w:rFonts w:ascii="Times New Roman" w:hAnsi="Times New Roman"/>
          <w:b/>
        </w:rPr>
        <w:t>w zakresie przeciwdziałania wspierania agresji na Ukrainę oraz służących ochronie bezpieczeństwa narodowego (Dz. U. poz. 835).</w:t>
      </w:r>
    </w:p>
    <w:p w14:paraId="2D408C03" w14:textId="77777777" w:rsidR="0099468A" w:rsidRDefault="0099468A" w:rsidP="0099468A">
      <w:pPr>
        <w:spacing w:line="276" w:lineRule="auto"/>
        <w:jc w:val="both"/>
        <w:rPr>
          <w:rFonts w:ascii="Times New Roman" w:hAnsi="Times New Roman"/>
        </w:rPr>
      </w:pPr>
    </w:p>
    <w:p w14:paraId="204815AD" w14:textId="69EBDE46" w:rsidR="0099468A" w:rsidRPr="00FA6C4E" w:rsidRDefault="0099468A" w:rsidP="0099468A">
      <w:pPr>
        <w:autoSpaceDE w:val="0"/>
        <w:adjustRightInd w:val="0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FA6C4E">
        <w:rPr>
          <w:rFonts w:ascii="Times New Roman" w:eastAsia="Times New Roman" w:hAnsi="Times New Roman"/>
          <w:iCs/>
          <w:lang w:eastAsia="pl-PL"/>
        </w:rPr>
        <w:t xml:space="preserve">W celu </w:t>
      </w:r>
      <w:r w:rsidRPr="00FA6C4E">
        <w:rPr>
          <w:rFonts w:ascii="Times New Roman" w:hAnsi="Times New Roman"/>
          <w:lang w:eastAsia="pl-PL"/>
        </w:rPr>
        <w:t>potwierdzenia braku podstaw do wykluczenia</w:t>
      </w:r>
      <w:r w:rsidRPr="00FA6C4E">
        <w:rPr>
          <w:rFonts w:ascii="Times New Roman" w:eastAsia="Times New Roman" w:hAnsi="Times New Roman"/>
          <w:iCs/>
          <w:lang w:eastAsia="pl-PL"/>
        </w:rPr>
        <w:t xml:space="preserve"> Wykonawcy w postępowaniu Zamawiający </w:t>
      </w:r>
      <w:r w:rsidRPr="00FA6C4E">
        <w:rPr>
          <w:rFonts w:ascii="Times New Roman" w:eastAsia="Times New Roman" w:hAnsi="Times New Roman"/>
          <w:lang w:eastAsia="pl-PL"/>
        </w:rPr>
        <w:t>żąda złożenia następujących dokumentów:</w:t>
      </w:r>
    </w:p>
    <w:p w14:paraId="26C73722" w14:textId="1833C86A" w:rsidR="00841F81" w:rsidRPr="004521EE" w:rsidRDefault="0099468A" w:rsidP="004521EE">
      <w:pPr>
        <w:pStyle w:val="Akapitzlist"/>
        <w:numPr>
          <w:ilvl w:val="0"/>
          <w:numId w:val="14"/>
        </w:numPr>
        <w:suppressAutoHyphens w:val="0"/>
        <w:autoSpaceDE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6C4E">
        <w:rPr>
          <w:rFonts w:ascii="Times New Roman" w:eastAsia="Times New Roman" w:hAnsi="Times New Roman"/>
          <w:sz w:val="24"/>
          <w:szCs w:val="24"/>
          <w:lang w:eastAsia="pl-PL"/>
        </w:rPr>
        <w:t>Oświadczenia, którego wzór stanowi załącznik nr 5 do zapytania.</w:t>
      </w:r>
    </w:p>
    <w:p w14:paraId="01D1446D" w14:textId="0AEA282F" w:rsidR="004C5B08" w:rsidRPr="004521EE" w:rsidRDefault="0099468A" w:rsidP="001574B9">
      <w:pPr>
        <w:pStyle w:val="Standard"/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val="single"/>
          <w:lang w:eastAsia="pl-PL" w:bidi="pl-PL"/>
        </w:rPr>
      </w:pPr>
      <w:r w:rsidRPr="00FA6C4E">
        <w:rPr>
          <w:rStyle w:val="Bodytext8"/>
          <w:rFonts w:ascii="Times New Roman" w:hAnsi="Times New Roman" w:cs="Times New Roman"/>
          <w:sz w:val="24"/>
          <w:szCs w:val="24"/>
        </w:rPr>
        <w:t>6</w:t>
      </w:r>
      <w:r w:rsidR="004706B0" w:rsidRPr="00FA6C4E">
        <w:rPr>
          <w:rStyle w:val="Bodytext8"/>
          <w:rFonts w:ascii="Times New Roman" w:hAnsi="Times New Roman" w:cs="Times New Roman"/>
          <w:sz w:val="24"/>
          <w:szCs w:val="24"/>
        </w:rPr>
        <w:t>. Wynagrodzenie i forma płatności</w:t>
      </w:r>
    </w:p>
    <w:p w14:paraId="35D83101" w14:textId="600B53D0" w:rsidR="001A595C" w:rsidRPr="00D96516" w:rsidRDefault="001A595C" w:rsidP="001A59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96516">
        <w:rPr>
          <w:rFonts w:ascii="Times New Roman" w:hAnsi="Times New Roman" w:cs="Times New Roman"/>
          <w:color w:val="auto"/>
        </w:rPr>
        <w:t xml:space="preserve">Określono szczegółowo w projekcie umowy stanowiącym załącznik nr 6 do zapytania ofertowego. </w:t>
      </w:r>
    </w:p>
    <w:p w14:paraId="41DCC52F" w14:textId="77777777" w:rsidR="001A595C" w:rsidRPr="00307A28" w:rsidRDefault="001A595C" w:rsidP="001A595C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2480A2D3" w14:textId="54143CBC" w:rsidR="00A57940" w:rsidRPr="00FA6C4E" w:rsidRDefault="0099468A" w:rsidP="00A5794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A6C4E">
        <w:rPr>
          <w:rFonts w:ascii="Times New Roman" w:hAnsi="Times New Roman" w:cs="Times New Roman"/>
          <w:b/>
          <w:bCs/>
          <w:u w:val="single"/>
        </w:rPr>
        <w:t>7</w:t>
      </w:r>
      <w:r w:rsidR="00A57940" w:rsidRPr="00FA6C4E">
        <w:rPr>
          <w:rFonts w:ascii="Times New Roman" w:hAnsi="Times New Roman" w:cs="Times New Roman"/>
          <w:b/>
          <w:bCs/>
          <w:u w:val="single"/>
        </w:rPr>
        <w:t>. Istotne warunki przyszłej umowy</w:t>
      </w:r>
    </w:p>
    <w:p w14:paraId="445E2A8F" w14:textId="10BF33D2" w:rsidR="00A57940" w:rsidRPr="00A57940" w:rsidRDefault="00A57940" w:rsidP="00A5794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57940">
        <w:rPr>
          <w:rFonts w:ascii="Times New Roman" w:hAnsi="Times New Roman" w:cs="Times New Roman"/>
          <w:color w:val="auto"/>
        </w:rPr>
        <w:t>Określono szczegółowo w projekcie umowy stanowiącym załącznik nr 6 do zapytania ofertowego.</w:t>
      </w:r>
    </w:p>
    <w:p w14:paraId="5FA55D09" w14:textId="189DBF17" w:rsidR="00C30E41" w:rsidRDefault="004706B0" w:rsidP="001574B9">
      <w:pPr>
        <w:tabs>
          <w:tab w:val="left" w:pos="3744"/>
        </w:tabs>
        <w:spacing w:line="276" w:lineRule="auto"/>
      </w:pPr>
      <w:r>
        <w:tab/>
      </w:r>
    </w:p>
    <w:p w14:paraId="1EFC70CF" w14:textId="276AD1D7" w:rsidR="00C30E41" w:rsidRPr="00FA6C4E" w:rsidRDefault="0099468A" w:rsidP="001574B9">
      <w:pPr>
        <w:pStyle w:val="Standard"/>
        <w:spacing w:line="276" w:lineRule="auto"/>
        <w:jc w:val="both"/>
        <w:rPr>
          <w:u w:val="single"/>
        </w:rPr>
      </w:pPr>
      <w:r w:rsidRPr="00FA6C4E">
        <w:rPr>
          <w:rStyle w:val="Bodytext285ptBold"/>
          <w:rFonts w:ascii="Times New Roman" w:hAnsi="Times New Roman"/>
          <w:sz w:val="24"/>
          <w:szCs w:val="24"/>
          <w:u w:val="single"/>
        </w:rPr>
        <w:t>8</w:t>
      </w:r>
      <w:r w:rsidR="004706B0" w:rsidRPr="00FA6C4E">
        <w:rPr>
          <w:rStyle w:val="Bodytext285ptBold"/>
          <w:rFonts w:ascii="Times New Roman" w:hAnsi="Times New Roman"/>
          <w:sz w:val="24"/>
          <w:szCs w:val="24"/>
          <w:u w:val="single"/>
        </w:rPr>
        <w:t>. Kryteria oceny ofert</w:t>
      </w:r>
    </w:p>
    <w:p w14:paraId="3E4F2063" w14:textId="0011BB57" w:rsidR="0009003F" w:rsidRPr="0009003F" w:rsidRDefault="0009003F" w:rsidP="0009003F">
      <w:p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</w:t>
      </w:r>
      <w:r w:rsidRPr="0009003F">
        <w:rPr>
          <w:rFonts w:ascii="Times New Roman" w:hAnsi="Times New Roman" w:cs="Times New Roman"/>
          <w:bCs/>
        </w:rPr>
        <w:t xml:space="preserve">1. </w:t>
      </w:r>
      <w:r w:rsidRPr="0009003F">
        <w:rPr>
          <w:rFonts w:ascii="Times New Roman" w:hAnsi="Times New Roman" w:cs="Times New Roman"/>
          <w:bCs/>
        </w:rPr>
        <w:tab/>
        <w:t>W odniesieniu do Wykonawców, którzy spełnili postawione warunki Zamawiający  dokona oceny ofert na podstawie kryterium:</w:t>
      </w:r>
    </w:p>
    <w:p w14:paraId="7C9A3C52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44090522" w14:textId="267133CD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A"/>
          <w:u w:val="single"/>
          <w:lang w:bidi="ar-SA"/>
        </w:rPr>
        <w:t>8.</w:t>
      </w:r>
      <w:r w:rsidRPr="0009003F">
        <w:rPr>
          <w:rFonts w:ascii="Times New Roman" w:eastAsia="Times New Roman" w:hAnsi="Times New Roman" w:cs="Times New Roman"/>
          <w:b/>
          <w:bCs/>
          <w:color w:val="00000A"/>
          <w:u w:val="single"/>
          <w:lang w:bidi="ar-SA"/>
        </w:rPr>
        <w:t>1.1. Kryterium I: cena oferty brutto (C) - waga</w:t>
      </w:r>
      <w:r w:rsidRPr="0009003F">
        <w:rPr>
          <w:rFonts w:ascii="Times New Roman" w:hAnsi="Times New Roman" w:cs="Times New Roman"/>
          <w:u w:val="single"/>
        </w:rPr>
        <w:t xml:space="preserve"> </w:t>
      </w:r>
      <w:r w:rsidRPr="0009003F">
        <w:rPr>
          <w:rFonts w:ascii="Times New Roman" w:hAnsi="Times New Roman" w:cs="Times New Roman"/>
          <w:b/>
          <w:bCs/>
          <w:u w:val="single"/>
        </w:rPr>
        <w:t>60 %</w:t>
      </w:r>
    </w:p>
    <w:p w14:paraId="2916C032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09003F">
        <w:rPr>
          <w:rFonts w:ascii="Times New Roman" w:hAnsi="Times New Roman" w:cs="Times New Roman"/>
        </w:rPr>
        <w:t>Maksymalna ilość punktów dla kryterium: 60 pkt.</w:t>
      </w:r>
    </w:p>
    <w:p w14:paraId="425D6FB8" w14:textId="713A4C8C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b/>
        </w:rPr>
      </w:pPr>
      <w:r w:rsidRPr="0009003F">
        <w:rPr>
          <w:rFonts w:ascii="Times New Roman" w:hAnsi="Times New Roman" w:cs="Times New Roman"/>
          <w:b/>
        </w:rPr>
        <w:t>Sposób obliczania kryterium ceny:</w:t>
      </w:r>
    </w:p>
    <w:p w14:paraId="1593CB73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61F0B9F1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09003F">
        <w:rPr>
          <w:rFonts w:ascii="Times New Roman" w:hAnsi="Times New Roman" w:cs="Times New Roman"/>
        </w:rPr>
        <w:t xml:space="preserve">              Cena brutto oferty najtańszej</w:t>
      </w:r>
    </w:p>
    <w:p w14:paraId="6B1A311C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09003F">
        <w:rPr>
          <w:rFonts w:ascii="Times New Roman" w:hAnsi="Times New Roman" w:cs="Times New Roman"/>
        </w:rPr>
        <w:t>C = ---------------------------------------------------- x 60 pkt.</w:t>
      </w:r>
    </w:p>
    <w:p w14:paraId="66DAE1DA" w14:textId="0386B6B4" w:rsidR="0009003F" w:rsidRPr="0009003F" w:rsidRDefault="005368E3" w:rsidP="004521EE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1357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D37A6" wp14:editId="621BB7D5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861880" cy="0"/>
                <wp:effectExtent l="0" t="0" r="0" b="0"/>
                <wp:wrapNone/>
                <wp:docPr id="1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5D831" id="Łącznik prosty 2" o:spid="_x0000_s1026" type="#_x0000_t32" style="position:absolute;margin-left:410.35pt;margin-top:27.65pt;width:461.55pt;height:0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AYjMXDbAAAA&#10;Bg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09003F" w:rsidRPr="0009003F">
        <w:rPr>
          <w:rFonts w:ascii="Times New Roman" w:hAnsi="Times New Roman" w:cs="Times New Roman"/>
        </w:rPr>
        <w:t xml:space="preserve">              Cena brutto oferty ocenianej</w:t>
      </w:r>
    </w:p>
    <w:p w14:paraId="7694D632" w14:textId="36E4D330" w:rsidR="0009003F" w:rsidRPr="00135735" w:rsidRDefault="0009003F" w:rsidP="004521EE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35735">
        <w:rPr>
          <w:rFonts w:ascii="Times New Roman" w:hAnsi="Times New Roman" w:cs="Times New Roman"/>
          <w:i/>
          <w:sz w:val="22"/>
          <w:szCs w:val="22"/>
        </w:rPr>
        <w:lastRenderedPageBreak/>
        <w:t>(wynik działania zaokrąglony zostanie do 2 miejsc po przecinku)</w:t>
      </w:r>
    </w:p>
    <w:p w14:paraId="219F44F8" w14:textId="21719C6A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8.</w:t>
      </w:r>
      <w:r w:rsidRPr="0009003F">
        <w:rPr>
          <w:rFonts w:ascii="Times New Roman" w:hAnsi="Times New Roman" w:cs="Times New Roman"/>
          <w:b/>
          <w:bCs/>
          <w:iCs/>
        </w:rPr>
        <w:t>1.2.</w:t>
      </w:r>
      <w:r w:rsidRPr="0009003F">
        <w:rPr>
          <w:rFonts w:ascii="Times New Roman" w:hAnsi="Times New Roman" w:cs="Times New Roman"/>
          <w:b/>
          <w:bCs/>
          <w:iCs/>
        </w:rPr>
        <w:tab/>
      </w:r>
      <w:r w:rsidRPr="0009003F">
        <w:rPr>
          <w:rFonts w:ascii="Times New Roman" w:hAnsi="Times New Roman" w:cs="Times New Roman"/>
          <w:b/>
          <w:bCs/>
          <w:iCs/>
          <w:u w:val="single"/>
        </w:rPr>
        <w:t>Kryterium II</w:t>
      </w:r>
      <w:r w:rsidR="006967C8">
        <w:rPr>
          <w:rFonts w:ascii="Times New Roman" w:hAnsi="Times New Roman" w:cs="Times New Roman"/>
          <w:b/>
          <w:bCs/>
          <w:iCs/>
          <w:u w:val="single"/>
        </w:rPr>
        <w:t xml:space="preserve">: </w:t>
      </w:r>
      <w:r w:rsidR="00DA4A7B">
        <w:rPr>
          <w:rFonts w:ascii="Times New Roman" w:hAnsi="Times New Roman" w:cs="Times New Roman"/>
          <w:b/>
          <w:bCs/>
          <w:iCs/>
          <w:u w:val="single"/>
        </w:rPr>
        <w:t>t</w:t>
      </w:r>
      <w:r w:rsidRPr="0009003F">
        <w:rPr>
          <w:rFonts w:ascii="Times New Roman" w:hAnsi="Times New Roman" w:cs="Times New Roman"/>
          <w:b/>
          <w:bCs/>
          <w:iCs/>
          <w:u w:val="single"/>
        </w:rPr>
        <w:t>ermin gwarancji (G) – waga 40 %</w:t>
      </w:r>
      <w:r w:rsidRPr="0009003F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</w:p>
    <w:p w14:paraId="76259EFB" w14:textId="5B3F43EB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09003F">
        <w:rPr>
          <w:rFonts w:ascii="Times New Roman" w:hAnsi="Times New Roman" w:cs="Times New Roman"/>
          <w:b/>
          <w:bCs/>
          <w:iCs/>
        </w:rPr>
        <w:t>W ramach kryterium “Termin gwarancji” ocena ofert zostanie dokonana zgodnie                    z poniższymi zapisami:</w:t>
      </w:r>
    </w:p>
    <w:p w14:paraId="1C50E890" w14:textId="69AEE210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14:paraId="66F6AD02" w14:textId="65A2B9F0" w:rsidR="0009003F" w:rsidRPr="0009003F" w:rsidRDefault="0009003F" w:rsidP="00DA4A7B">
      <w:pPr>
        <w:pStyle w:val="Textbody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Termin gwarancji 3 lata (36 miesięcy) = 0 pkt.</w:t>
      </w:r>
    </w:p>
    <w:p w14:paraId="2058179F" w14:textId="77777777" w:rsidR="0009003F" w:rsidRPr="0009003F" w:rsidRDefault="0009003F" w:rsidP="00DA4A7B">
      <w:pPr>
        <w:pStyle w:val="Textbody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Termin gwarancji 4 lata (48 miesięcy) = 20 pkt.</w:t>
      </w:r>
    </w:p>
    <w:p w14:paraId="7B14099F" w14:textId="003DCBE4" w:rsidR="0009003F" w:rsidRPr="0009003F" w:rsidRDefault="0009003F" w:rsidP="003F5310">
      <w:pPr>
        <w:pStyle w:val="Textbody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Termin gwarancji 5 lat (60 miesięcy) = 40 pkt.</w:t>
      </w:r>
    </w:p>
    <w:p w14:paraId="4AC212AB" w14:textId="0213FFE6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Termin gwarancji nie może być krótszy niż 3 lat (36 miesięcy – minimalny termin wymagalny przez Zamawiającego) i dłuższy niż 5 lat (60 miesiące). Wykonawca zobowiązany jest podać termin w pełnych latach. Termin dłuższy niż 5 lat dla potrzeb obliczania punktacji będzie traktowany jak 5 lat. Jeżeli Wykonawca poda okres gwarancji krótszy niż 3 lata (36 miesięcy) lub nie poda okresu gwarancji to uzyska 0 pkt w kryterium „Termin gwarancji”.</w:t>
      </w:r>
    </w:p>
    <w:p w14:paraId="18D9A2DD" w14:textId="12E2C6AD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 xml:space="preserve">1.3. Ostateczną ocenę oferty stanowi suma punktów uzyskanych w kryteriach określonych </w:t>
      </w:r>
      <w:r w:rsidR="00DA4A7B">
        <w:rPr>
          <w:rFonts w:ascii="Times New Roman" w:hAnsi="Times New Roman" w:cs="Times New Roman"/>
          <w:iCs/>
        </w:rPr>
        <w:t xml:space="preserve">                </w:t>
      </w:r>
      <w:r w:rsidRPr="0009003F">
        <w:rPr>
          <w:rFonts w:ascii="Times New Roman" w:hAnsi="Times New Roman" w:cs="Times New Roman"/>
          <w:iCs/>
        </w:rPr>
        <w:t xml:space="preserve">w  pkt.  </w:t>
      </w:r>
      <w:r w:rsidR="00FA6C4E"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 xml:space="preserve">1.1 i </w:t>
      </w:r>
      <w:r w:rsidR="00FA6C4E"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>1.2., obliczona wg wzoru:</w:t>
      </w:r>
    </w:p>
    <w:p w14:paraId="7049C948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09003F">
        <w:rPr>
          <w:rFonts w:ascii="Times New Roman" w:hAnsi="Times New Roman" w:cs="Times New Roman"/>
          <w:b/>
          <w:bCs/>
          <w:iCs/>
        </w:rPr>
        <w:t>O = C + G - ostateczna ocena danej oferty</w:t>
      </w:r>
    </w:p>
    <w:p w14:paraId="59BBB68E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C - wartość punktowa uzyskana przez badaną ofertę za kryterium cena</w:t>
      </w:r>
    </w:p>
    <w:p w14:paraId="115758E7" w14:textId="77777777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 w:rsidRPr="0009003F">
        <w:rPr>
          <w:rFonts w:ascii="Times New Roman" w:hAnsi="Times New Roman" w:cs="Times New Roman"/>
          <w:iCs/>
        </w:rPr>
        <w:t>G - wartość punktowa uzyskana przez badaną ofertę za kryterium termin gwarancji</w:t>
      </w:r>
    </w:p>
    <w:p w14:paraId="5EFA5E4C" w14:textId="41CC5541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>2. Za najkorzystniejszą uznana zostanie oferta z najwyższą ilością uzyskanych punktów             w w/w kryteriach oceny ofert.</w:t>
      </w:r>
    </w:p>
    <w:p w14:paraId="46007548" w14:textId="2347051E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>3.</w:t>
      </w:r>
      <w:r w:rsidR="00DA4A7B">
        <w:rPr>
          <w:rFonts w:ascii="Times New Roman" w:hAnsi="Times New Roman" w:cs="Times New Roman"/>
          <w:iCs/>
        </w:rPr>
        <w:t xml:space="preserve"> </w:t>
      </w:r>
      <w:r w:rsidRPr="0009003F">
        <w:rPr>
          <w:rFonts w:ascii="Times New Roman" w:hAnsi="Times New Roman" w:cs="Times New Roman"/>
          <w:iCs/>
        </w:rPr>
        <w:t>Jeżeli nie można dokonać wyboru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1AA025AC" w14:textId="769C23E4" w:rsidR="0009003F" w:rsidRPr="0009003F" w:rsidRDefault="0009003F" w:rsidP="0009003F">
      <w:pPr>
        <w:pStyle w:val="Textbody"/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8.</w:t>
      </w:r>
      <w:r w:rsidRPr="0009003F">
        <w:rPr>
          <w:rFonts w:ascii="Times New Roman" w:hAnsi="Times New Roman" w:cs="Times New Roman"/>
          <w:iCs/>
        </w:rPr>
        <w:t>4.</w:t>
      </w:r>
      <w:r w:rsidR="00DA4A7B">
        <w:rPr>
          <w:rFonts w:ascii="Times New Roman" w:hAnsi="Times New Roman" w:cs="Times New Roman"/>
          <w:iCs/>
        </w:rPr>
        <w:t xml:space="preserve"> </w:t>
      </w:r>
      <w:r w:rsidRPr="0009003F">
        <w:rPr>
          <w:rFonts w:ascii="Times New Roman" w:hAnsi="Times New Roman" w:cs="Times New Roman"/>
          <w:iCs/>
        </w:rPr>
        <w:t>Jeżeli oferty otrzymały taką samą ocenę w kryterium  o najwyżej wadze, Zamawiający wybiera ofertę z najniższą ceną.</w:t>
      </w:r>
    </w:p>
    <w:p w14:paraId="695C4479" w14:textId="5D176D2C" w:rsidR="00DA4A7B" w:rsidRPr="004521EE" w:rsidRDefault="0009003F" w:rsidP="004521EE">
      <w:pPr>
        <w:pStyle w:val="Tekstpodstawowy"/>
        <w:spacing w:line="276" w:lineRule="auto"/>
        <w:jc w:val="both"/>
        <w:rPr>
          <w:rFonts w:eastAsia="Lucida Sans Unicode"/>
          <w:sz w:val="24"/>
          <w:szCs w:val="24"/>
        </w:rPr>
      </w:pPr>
      <w:r>
        <w:rPr>
          <w:iCs/>
          <w:sz w:val="24"/>
          <w:szCs w:val="24"/>
        </w:rPr>
        <w:t>8.</w:t>
      </w:r>
      <w:r w:rsidRPr="0009003F">
        <w:rPr>
          <w:iCs/>
          <w:sz w:val="24"/>
          <w:szCs w:val="24"/>
        </w:rPr>
        <w:t>5.</w:t>
      </w:r>
      <w:r w:rsidR="00DA4A7B">
        <w:rPr>
          <w:iCs/>
          <w:sz w:val="24"/>
          <w:szCs w:val="24"/>
        </w:rPr>
        <w:t xml:space="preserve"> </w:t>
      </w:r>
      <w:r w:rsidRPr="0009003F">
        <w:rPr>
          <w:iCs/>
          <w:sz w:val="24"/>
          <w:szCs w:val="24"/>
        </w:rPr>
        <w:t>Jeżeli nie można dokonać wyboru oferty w sposób, o którym mowa w zdaniu poprzednim, Zamawiający wzywa Wykonawców, którzy złożyli te oferty, do złożenia w terminie określonym przez Zamawiającego ofert dodatkowych zawierających nową cenę</w:t>
      </w:r>
      <w:r w:rsidRPr="0009003F">
        <w:rPr>
          <w:rFonts w:eastAsia="Lucida Sans Unicode"/>
          <w:sz w:val="24"/>
          <w:szCs w:val="24"/>
        </w:rPr>
        <w:t>.</w:t>
      </w:r>
      <w:r w:rsidRPr="0009003F">
        <w:rPr>
          <w:sz w:val="24"/>
          <w:szCs w:val="24"/>
        </w:rPr>
        <w:t xml:space="preserve"> </w:t>
      </w:r>
    </w:p>
    <w:p w14:paraId="6E9C951A" w14:textId="6E7A1855" w:rsidR="0009003F" w:rsidRPr="0009003F" w:rsidRDefault="0009003F" w:rsidP="0009003F">
      <w:pPr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</w:t>
      </w:r>
      <w:r w:rsidRPr="0009003F">
        <w:rPr>
          <w:rFonts w:ascii="Times New Roman" w:eastAsia="Times New Roman" w:hAnsi="Times New Roman" w:cs="Times New Roman"/>
          <w:lang w:eastAsia="pl-PL"/>
        </w:rPr>
        <w:t xml:space="preserve">6. Termin związania z ofertą wynosi </w:t>
      </w:r>
      <w:r w:rsidR="00B815A5">
        <w:rPr>
          <w:rFonts w:ascii="Times New Roman" w:eastAsia="Times New Roman" w:hAnsi="Times New Roman" w:cs="Times New Roman"/>
          <w:lang w:eastAsia="pl-PL"/>
        </w:rPr>
        <w:t>3</w:t>
      </w:r>
      <w:r w:rsidRPr="0009003F">
        <w:rPr>
          <w:rFonts w:ascii="Times New Roman" w:eastAsia="Times New Roman" w:hAnsi="Times New Roman" w:cs="Times New Roman"/>
          <w:lang w:eastAsia="pl-PL"/>
        </w:rPr>
        <w:t xml:space="preserve">0 dni od upływu terminu składania ofert. </w:t>
      </w:r>
    </w:p>
    <w:p w14:paraId="0810FE69" w14:textId="77777777" w:rsidR="0009003F" w:rsidRPr="0009003F" w:rsidRDefault="0009003F" w:rsidP="0009003F">
      <w:pPr>
        <w:pStyle w:val="Tekstpodstawowy"/>
        <w:spacing w:line="276" w:lineRule="auto"/>
        <w:jc w:val="both"/>
        <w:rPr>
          <w:sz w:val="24"/>
          <w:szCs w:val="24"/>
        </w:rPr>
      </w:pPr>
      <w:r w:rsidRPr="0009003F">
        <w:rPr>
          <w:sz w:val="24"/>
          <w:szCs w:val="24"/>
        </w:rPr>
        <w:t>Bieg terminu związania ofertą rozpoczyna się wraz z upływem terminu składania ofert.</w:t>
      </w:r>
    </w:p>
    <w:p w14:paraId="424B89F5" w14:textId="66F86640" w:rsidR="0009003F" w:rsidRDefault="0009003F" w:rsidP="001574B9">
      <w:pPr>
        <w:pStyle w:val="Standard"/>
        <w:spacing w:after="0" w:line="276" w:lineRule="auto"/>
        <w:jc w:val="both"/>
        <w:rPr>
          <w:rStyle w:val="Bodytext8"/>
          <w:rFonts w:ascii="Times New Roman" w:hAnsi="Times New Roman"/>
          <w:sz w:val="24"/>
          <w:szCs w:val="24"/>
          <w:u w:val="none"/>
        </w:rPr>
      </w:pPr>
    </w:p>
    <w:p w14:paraId="614C4AB0" w14:textId="7A91E13F" w:rsidR="00C0223F" w:rsidRPr="004521EE" w:rsidRDefault="00C0223F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4A2CD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9. </w:t>
      </w:r>
      <w:r w:rsidRPr="004A2CD6">
        <w:rPr>
          <w:rFonts w:ascii="Times New Roman" w:hAnsi="Times New Roman" w:cs="Times New Roman"/>
          <w:b/>
          <w:u w:val="single"/>
        </w:rPr>
        <w:t>S</w:t>
      </w:r>
      <w:r w:rsidR="00730A2C" w:rsidRPr="004A2CD6">
        <w:rPr>
          <w:rFonts w:ascii="Times New Roman" w:hAnsi="Times New Roman" w:cs="Times New Roman"/>
          <w:b/>
          <w:u w:val="single"/>
        </w:rPr>
        <w:t xml:space="preserve">posób przygotowania oferty </w:t>
      </w:r>
    </w:p>
    <w:p w14:paraId="46DA24FE" w14:textId="13BBCE5F" w:rsidR="00C0223F" w:rsidRPr="004A2CD6" w:rsidRDefault="00C0223F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9.1.</w:t>
      </w:r>
      <w:r w:rsidR="00DA4A7B">
        <w:rPr>
          <w:rFonts w:ascii="Times New Roman" w:hAnsi="Times New Roman" w:cs="Times New Roman"/>
          <w:bCs/>
          <w:color w:val="000000"/>
        </w:rPr>
        <w:t xml:space="preserve"> </w:t>
      </w:r>
      <w:r w:rsidRPr="004A2CD6">
        <w:rPr>
          <w:rFonts w:ascii="Times New Roman" w:hAnsi="Times New Roman" w:cs="Times New Roman"/>
          <w:bCs/>
          <w:color w:val="000000"/>
        </w:rPr>
        <w:t>Oferta musi być sporządzona w języku polskim i podpisana przez osobę upoważnioną                           do  reprezentowania Wykonawcy.</w:t>
      </w:r>
    </w:p>
    <w:p w14:paraId="0E55943D" w14:textId="2E42923C" w:rsidR="001540E3" w:rsidRPr="005368E3" w:rsidRDefault="005368E3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1357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BB9EB" wp14:editId="08C9515A">
                <wp:simplePos x="0" y="0"/>
                <wp:positionH relativeFrom="margin">
                  <wp:align>left</wp:align>
                </wp:positionH>
                <wp:positionV relativeFrom="paragraph">
                  <wp:posOffset>703580</wp:posOffset>
                </wp:positionV>
                <wp:extent cx="58618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A19A3" id="Łącznik prosty 2" o:spid="_x0000_s1026" type="#_x0000_t32" style="position:absolute;margin-left:0;margin-top:55.4pt;width:461.55pt;height:0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C0223F" w:rsidRPr="004A2CD6">
        <w:rPr>
          <w:rFonts w:ascii="Times New Roman" w:hAnsi="Times New Roman" w:cs="Times New Roman"/>
          <w:bCs/>
          <w:color w:val="000000"/>
        </w:rPr>
        <w:t>W przypadku sporządzania oferty przez osobę (osoby) inne niż uprawnione do  reprezentowania Wykonawcy (zgodnie z odpisem z właściwego rejestru bądź wpisu do  ewidencji działalności gospodarczej) wymagane jest dołączenie stosownego  pełnomocnictwa</w:t>
      </w:r>
      <w:r w:rsidR="00DA4A7B">
        <w:rPr>
          <w:rFonts w:ascii="Times New Roman" w:hAnsi="Times New Roman" w:cs="Times New Roman"/>
          <w:bCs/>
          <w:color w:val="000000"/>
        </w:rPr>
        <w:t>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 </w:t>
      </w:r>
    </w:p>
    <w:p w14:paraId="65B76347" w14:textId="0EEBFD00" w:rsidR="00187975" w:rsidRPr="00DA4A7B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A4A7B">
        <w:rPr>
          <w:rFonts w:ascii="Times New Roman" w:hAnsi="Times New Roman" w:cs="Times New Roman"/>
          <w:b/>
          <w:bCs/>
          <w:u w:val="single"/>
        </w:rPr>
        <w:lastRenderedPageBreak/>
        <w:t>9. 2. Wykonawca składając ofertę, składa następujące dokumenty:</w:t>
      </w:r>
    </w:p>
    <w:p w14:paraId="47688857" w14:textId="06BD1FE9" w:rsidR="00187975" w:rsidRPr="004A2CD6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 xml:space="preserve">a) Formularz </w:t>
      </w:r>
      <w:r w:rsidR="00135735">
        <w:rPr>
          <w:rFonts w:ascii="Times New Roman" w:hAnsi="Times New Roman" w:cs="Times New Roman"/>
          <w:b/>
          <w:bCs/>
          <w:color w:val="000000"/>
        </w:rPr>
        <w:t>o</w:t>
      </w:r>
      <w:r w:rsidRPr="004A2CD6">
        <w:rPr>
          <w:rFonts w:ascii="Times New Roman" w:hAnsi="Times New Roman" w:cs="Times New Roman"/>
          <w:b/>
          <w:bCs/>
          <w:color w:val="000000"/>
        </w:rPr>
        <w:t>ferty - według załączonego wzoru (zał. nr 1 do zapytania ofertowego)</w:t>
      </w:r>
      <w:r w:rsidR="00491D31">
        <w:rPr>
          <w:rFonts w:ascii="Times New Roman" w:hAnsi="Times New Roman" w:cs="Times New Roman"/>
          <w:b/>
          <w:bCs/>
          <w:color w:val="000000"/>
        </w:rPr>
        <w:t>.</w:t>
      </w:r>
    </w:p>
    <w:p w14:paraId="10433A84" w14:textId="0F1C6BE5" w:rsidR="00187975" w:rsidRPr="004A2CD6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>b) Kosztorys ofertowy  - sporządzony na podstawie przedmiaru robót według załączonego wzoru (zał.  nr 3  do zapytania ofertowego)</w:t>
      </w:r>
      <w:r w:rsidR="00DA4A7B">
        <w:rPr>
          <w:rFonts w:ascii="Times New Roman" w:hAnsi="Times New Roman" w:cs="Times New Roman"/>
          <w:b/>
          <w:bCs/>
          <w:color w:val="000000"/>
        </w:rPr>
        <w:t>.</w:t>
      </w:r>
    </w:p>
    <w:p w14:paraId="7E28834F" w14:textId="18BFE9A2" w:rsidR="00187975" w:rsidRPr="004A2CD6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>c) Oświadczenie o spełnianiu warunków- według załączonego wzoru (zał. nr 4 do zapytania ofertowego)</w:t>
      </w:r>
      <w:r w:rsidR="00DA4A7B">
        <w:rPr>
          <w:rFonts w:ascii="Times New Roman" w:hAnsi="Times New Roman" w:cs="Times New Roman"/>
          <w:b/>
          <w:bCs/>
          <w:color w:val="000000"/>
        </w:rPr>
        <w:t>.</w:t>
      </w:r>
    </w:p>
    <w:p w14:paraId="73427817" w14:textId="446E4EDD" w:rsidR="00187975" w:rsidRPr="004A2CD6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 xml:space="preserve">d) Aktualny odpis z właściwego rejestru albo aktualne zaświadczenie o wpisie do ewidencji działalności gospodarczej, jeżeli odrębne przepisy wymagają wpisu do rejestru lub zgłoszenia do ewidencji działalności gospodarczej,  wystawione nie wcześniej niż </w:t>
      </w:r>
      <w:r w:rsidR="008B4DDB">
        <w:rPr>
          <w:rFonts w:ascii="Times New Roman" w:hAnsi="Times New Roman" w:cs="Times New Roman"/>
          <w:b/>
          <w:bCs/>
          <w:color w:val="000000"/>
        </w:rPr>
        <w:t xml:space="preserve">                   </w:t>
      </w:r>
      <w:r w:rsidRPr="004A2CD6">
        <w:rPr>
          <w:rFonts w:ascii="Times New Roman" w:hAnsi="Times New Roman" w:cs="Times New Roman"/>
          <w:b/>
          <w:bCs/>
          <w:color w:val="000000"/>
        </w:rPr>
        <w:t>6 miesięcy przed upływem terminu składania ofert</w:t>
      </w:r>
      <w:r w:rsidR="00DA4A7B">
        <w:rPr>
          <w:rFonts w:ascii="Times New Roman" w:hAnsi="Times New Roman" w:cs="Times New Roman"/>
          <w:b/>
          <w:bCs/>
          <w:color w:val="000000"/>
        </w:rPr>
        <w:t>.</w:t>
      </w:r>
    </w:p>
    <w:p w14:paraId="5805F713" w14:textId="29B1F61B" w:rsidR="00187975" w:rsidRPr="004A2CD6" w:rsidRDefault="00187975" w:rsidP="004A2CD6">
      <w:pPr>
        <w:spacing w:line="276" w:lineRule="auto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 xml:space="preserve">e) Oświadczenie </w:t>
      </w:r>
      <w:r w:rsidRPr="004A2CD6">
        <w:rPr>
          <w:rFonts w:ascii="Times New Roman" w:hAnsi="Times New Roman" w:cs="Times New Roman"/>
          <w:b/>
        </w:rPr>
        <w:t xml:space="preserve"> o niepodleganiu wykluczeniu, w tym </w:t>
      </w:r>
      <w:r w:rsidRPr="004A2CD6">
        <w:rPr>
          <w:rFonts w:ascii="Times New Roman" w:hAnsi="Times New Roman" w:cs="Times New Roman"/>
          <w:b/>
          <w:bCs/>
          <w:color w:val="000000"/>
        </w:rPr>
        <w:t xml:space="preserve"> o braku powiązań osobowych lub kapitałowych (zał. nr 5 do zapytania ofertowego).</w:t>
      </w:r>
    </w:p>
    <w:p w14:paraId="7EC655E0" w14:textId="4C992F8A" w:rsidR="004521EE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A2CD6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="004C5B08">
        <w:rPr>
          <w:rFonts w:ascii="Times New Roman" w:hAnsi="Times New Roman" w:cs="Times New Roman"/>
          <w:b/>
          <w:bCs/>
          <w:color w:val="000000"/>
        </w:rPr>
        <w:t>Wykaz wykonanych zamówień (robót budowlanych)</w:t>
      </w:r>
      <w:r w:rsidRPr="004A2CD6">
        <w:rPr>
          <w:rFonts w:ascii="Times New Roman" w:hAnsi="Times New Roman" w:cs="Times New Roman"/>
          <w:b/>
          <w:bCs/>
          <w:color w:val="000000"/>
        </w:rPr>
        <w:t xml:space="preserve">- według załączonego wzoru </w:t>
      </w:r>
      <w:r w:rsidR="008B4DDB">
        <w:rPr>
          <w:rFonts w:ascii="Times New Roman" w:hAnsi="Times New Roman" w:cs="Times New Roman"/>
          <w:b/>
          <w:bCs/>
          <w:color w:val="000000"/>
        </w:rPr>
        <w:t xml:space="preserve">               </w:t>
      </w:r>
      <w:r w:rsidRPr="004A2CD6">
        <w:rPr>
          <w:rFonts w:ascii="Times New Roman" w:hAnsi="Times New Roman" w:cs="Times New Roman"/>
          <w:b/>
          <w:bCs/>
          <w:color w:val="000000"/>
        </w:rPr>
        <w:t>(zał. nr 7 do zapytania ofertowego)</w:t>
      </w:r>
      <w:r w:rsidR="00DA4A7B">
        <w:rPr>
          <w:rFonts w:ascii="Times New Roman" w:hAnsi="Times New Roman" w:cs="Times New Roman"/>
          <w:b/>
          <w:bCs/>
          <w:color w:val="000000"/>
        </w:rPr>
        <w:t>.</w:t>
      </w:r>
    </w:p>
    <w:p w14:paraId="4502159D" w14:textId="22E1E42E" w:rsidR="004521EE" w:rsidRPr="004521EE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E81BE3">
        <w:rPr>
          <w:rFonts w:ascii="Times New Roman" w:hAnsi="Times New Roman" w:cs="Times New Roman"/>
          <w:color w:val="000000"/>
        </w:rPr>
        <w:t>9.</w:t>
      </w:r>
      <w:r w:rsidR="00C0223F" w:rsidRPr="00E81BE3">
        <w:rPr>
          <w:rFonts w:ascii="Times New Roman" w:hAnsi="Times New Roman" w:cs="Times New Roman"/>
          <w:color w:val="000000"/>
        </w:rPr>
        <w:t>3.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 Wykonawca określi cenę ryczałtową  brutto dla przedmiotu zamówienia skalkulowaną na podstawie kosztor</w:t>
      </w:r>
      <w:r w:rsidR="00FE29B8">
        <w:rPr>
          <w:rFonts w:ascii="Times New Roman" w:hAnsi="Times New Roman" w:cs="Times New Roman"/>
          <w:bCs/>
          <w:color w:val="000000"/>
        </w:rPr>
        <w:t>ysów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 ślep</w:t>
      </w:r>
      <w:r w:rsidR="00FE29B8">
        <w:rPr>
          <w:rFonts w:ascii="Times New Roman" w:hAnsi="Times New Roman" w:cs="Times New Roman"/>
          <w:bCs/>
          <w:color w:val="000000"/>
        </w:rPr>
        <w:t>ych (przedmiarów robót</w:t>
      </w:r>
      <w:r w:rsidR="00C0223F" w:rsidRPr="004A2CD6">
        <w:rPr>
          <w:rFonts w:ascii="Times New Roman" w:hAnsi="Times New Roman" w:cs="Times New Roman"/>
          <w:bCs/>
          <w:color w:val="000000"/>
        </w:rPr>
        <w:t>,  podając ją w złotych polskich wraz z podatkiem VAT,</w:t>
      </w:r>
      <w:r w:rsidR="00DA4A7B">
        <w:rPr>
          <w:rFonts w:ascii="Times New Roman" w:hAnsi="Times New Roman" w:cs="Times New Roman"/>
          <w:bCs/>
          <w:color w:val="000000"/>
        </w:rPr>
        <w:t xml:space="preserve"> </w:t>
      </w:r>
      <w:r w:rsidR="00C0223F" w:rsidRPr="004A2CD6">
        <w:rPr>
          <w:rFonts w:ascii="Times New Roman" w:hAnsi="Times New Roman" w:cs="Times New Roman"/>
          <w:bCs/>
          <w:color w:val="000000"/>
        </w:rPr>
        <w:t>z dokładnością do dwóch miejsc po przecinku.</w:t>
      </w:r>
      <w:r w:rsidR="00C0223F" w:rsidRPr="004A2CD6">
        <w:rPr>
          <w:rFonts w:ascii="Times New Roman" w:hAnsi="Times New Roman" w:cs="Times New Roman"/>
          <w:bCs/>
        </w:rPr>
        <w:t xml:space="preserve"> Oferta musi zawierać ostateczną, sumaryczną cenę ryczałtową obejmującą wszystkie koszty: płace, narzuty na płace, świadczenia socjalne, wszystkie opłaty i podatki (także podatek od towarów i usług), materiały, koszty zakupu, kredyty, odsetki od kredytów, dojazdy oraz ewentualne upusty i rabaty, koszt zorganizowania </w:t>
      </w:r>
      <w:r w:rsidR="00DA4A7B">
        <w:rPr>
          <w:rFonts w:ascii="Times New Roman" w:hAnsi="Times New Roman" w:cs="Times New Roman"/>
          <w:bCs/>
        </w:rPr>
        <w:t xml:space="preserve"> </w:t>
      </w:r>
      <w:r w:rsidR="00C0223F" w:rsidRPr="004A2CD6">
        <w:rPr>
          <w:rFonts w:ascii="Times New Roman" w:hAnsi="Times New Roman" w:cs="Times New Roman"/>
          <w:bCs/>
        </w:rPr>
        <w:t>i rozbiórki czasowego zaplecza budowy Wykonawca pokryje w ramach kosztów własnych.</w:t>
      </w:r>
    </w:p>
    <w:p w14:paraId="42BFC96A" w14:textId="052B065B" w:rsidR="004521EE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4. Cena podana w ofercie nie podlega zmianom przez okres związania z ofertą. </w:t>
      </w:r>
    </w:p>
    <w:p w14:paraId="7D448953" w14:textId="0B81BE39" w:rsidR="00C0223F" w:rsidRPr="004A2CD6" w:rsidRDefault="00187975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5. </w:t>
      </w:r>
      <w:r w:rsidR="00C0223F" w:rsidRPr="004A2CD6">
        <w:rPr>
          <w:rFonts w:ascii="Times New Roman" w:hAnsi="Times New Roman" w:cs="Times New Roman"/>
        </w:rPr>
        <w:t>Ofertę należy złożyć w siedzibie Zamawiającego:</w:t>
      </w:r>
      <w:r w:rsidR="00C0223F" w:rsidRPr="004A2CD6">
        <w:rPr>
          <w:rFonts w:ascii="Times New Roman" w:hAnsi="Times New Roman" w:cs="Times New Roman"/>
          <w:shd w:val="clear" w:color="auto" w:fill="FFFFFF"/>
        </w:rPr>
        <w:t xml:space="preserve"> </w:t>
      </w:r>
      <w:r w:rsidRPr="004A2CD6">
        <w:rPr>
          <w:rFonts w:ascii="Times New Roman" w:hAnsi="Times New Roman" w:cs="Times New Roman"/>
          <w:shd w:val="clear" w:color="auto" w:fill="FFFFFF"/>
        </w:rPr>
        <w:t>PU Z</w:t>
      </w:r>
      <w:r w:rsidR="00DA4A7B">
        <w:rPr>
          <w:rFonts w:ascii="Times New Roman" w:hAnsi="Times New Roman" w:cs="Times New Roman"/>
          <w:shd w:val="clear" w:color="auto" w:fill="FFFFFF"/>
        </w:rPr>
        <w:t xml:space="preserve">akład </w:t>
      </w:r>
      <w:r w:rsidRPr="004A2CD6">
        <w:rPr>
          <w:rFonts w:ascii="Times New Roman" w:hAnsi="Times New Roman" w:cs="Times New Roman"/>
          <w:shd w:val="clear" w:color="auto" w:fill="FFFFFF"/>
        </w:rPr>
        <w:t>G</w:t>
      </w:r>
      <w:r w:rsidR="00DA4A7B">
        <w:rPr>
          <w:rFonts w:ascii="Times New Roman" w:hAnsi="Times New Roman" w:cs="Times New Roman"/>
          <w:shd w:val="clear" w:color="auto" w:fill="FFFFFF"/>
        </w:rPr>
        <w:t xml:space="preserve">ospodarki </w:t>
      </w:r>
      <w:r w:rsidRPr="004A2CD6">
        <w:rPr>
          <w:rFonts w:ascii="Times New Roman" w:hAnsi="Times New Roman" w:cs="Times New Roman"/>
          <w:shd w:val="clear" w:color="auto" w:fill="FFFFFF"/>
        </w:rPr>
        <w:t>M</w:t>
      </w:r>
      <w:r w:rsidR="00DA4A7B">
        <w:rPr>
          <w:rFonts w:ascii="Times New Roman" w:hAnsi="Times New Roman" w:cs="Times New Roman"/>
          <w:shd w:val="clear" w:color="auto" w:fill="FFFFFF"/>
        </w:rPr>
        <w:t>ieszkaniowej</w:t>
      </w:r>
      <w:r w:rsidRPr="004A2CD6">
        <w:rPr>
          <w:rFonts w:ascii="Times New Roman" w:hAnsi="Times New Roman" w:cs="Times New Roman"/>
          <w:shd w:val="clear" w:color="auto" w:fill="FFFFFF"/>
        </w:rPr>
        <w:t xml:space="preserve"> w Nowym Tomyślu Sp. z</w:t>
      </w:r>
      <w:r w:rsidR="00135735">
        <w:rPr>
          <w:rFonts w:ascii="Times New Roman" w:hAnsi="Times New Roman" w:cs="Times New Roman"/>
          <w:shd w:val="clear" w:color="auto" w:fill="FFFFFF"/>
        </w:rPr>
        <w:t xml:space="preserve"> </w:t>
      </w:r>
      <w:r w:rsidRPr="004A2CD6">
        <w:rPr>
          <w:rFonts w:ascii="Times New Roman" w:hAnsi="Times New Roman" w:cs="Times New Roman"/>
          <w:shd w:val="clear" w:color="auto" w:fill="FFFFFF"/>
        </w:rPr>
        <w:t>o.o.</w:t>
      </w:r>
      <w:r w:rsidR="00C0223F" w:rsidRPr="004A2CD6">
        <w:rPr>
          <w:rFonts w:ascii="Times New Roman" w:hAnsi="Times New Roman" w:cs="Times New Roman"/>
        </w:rPr>
        <w:t>,</w:t>
      </w:r>
      <w:r w:rsidR="00730A2C" w:rsidRPr="004A2CD6">
        <w:rPr>
          <w:rFonts w:ascii="Times New Roman" w:hAnsi="Times New Roman" w:cs="Times New Roman"/>
        </w:rPr>
        <w:t xml:space="preserve"> </w:t>
      </w:r>
      <w:r w:rsidRPr="004A2CD6">
        <w:rPr>
          <w:rFonts w:ascii="Times New Roman" w:hAnsi="Times New Roman" w:cs="Times New Roman"/>
        </w:rPr>
        <w:t xml:space="preserve">ul. Komunalna 2, </w:t>
      </w:r>
      <w:r w:rsidR="00C0223F" w:rsidRPr="004A2CD6">
        <w:rPr>
          <w:rFonts w:ascii="Times New Roman" w:hAnsi="Times New Roman" w:cs="Times New Roman"/>
        </w:rPr>
        <w:t xml:space="preserve"> </w:t>
      </w:r>
      <w:r w:rsidR="00C0223F" w:rsidRPr="004A2CD6">
        <w:rPr>
          <w:rFonts w:ascii="Times New Roman" w:hAnsi="Times New Roman" w:cs="Times New Roman"/>
          <w:shd w:val="clear" w:color="auto" w:fill="FFFFFF"/>
        </w:rPr>
        <w:t>64-300 Nowy Tomyśl</w:t>
      </w:r>
      <w:r w:rsidR="00C0223F" w:rsidRPr="004A2CD6">
        <w:rPr>
          <w:rFonts w:ascii="Times New Roman" w:hAnsi="Times New Roman" w:cs="Times New Roman"/>
        </w:rPr>
        <w:t xml:space="preserve"> do </w:t>
      </w:r>
      <w:r w:rsidR="00B815A5">
        <w:rPr>
          <w:rFonts w:ascii="Times New Roman" w:hAnsi="Times New Roman" w:cs="Times New Roman"/>
        </w:rPr>
        <w:t>1</w:t>
      </w:r>
      <w:r w:rsidR="00A85227">
        <w:rPr>
          <w:rFonts w:ascii="Times New Roman" w:hAnsi="Times New Roman" w:cs="Times New Roman"/>
        </w:rPr>
        <w:t>4</w:t>
      </w:r>
      <w:r w:rsidRPr="004A2CD6">
        <w:rPr>
          <w:rFonts w:ascii="Times New Roman" w:hAnsi="Times New Roman" w:cs="Times New Roman"/>
        </w:rPr>
        <w:t>-0</w:t>
      </w:r>
      <w:r w:rsidR="00B815A5">
        <w:rPr>
          <w:rFonts w:ascii="Times New Roman" w:hAnsi="Times New Roman" w:cs="Times New Roman"/>
        </w:rPr>
        <w:t>9</w:t>
      </w:r>
      <w:r w:rsidRPr="004A2CD6">
        <w:rPr>
          <w:rFonts w:ascii="Times New Roman" w:hAnsi="Times New Roman" w:cs="Times New Roman"/>
        </w:rPr>
        <w:t>-2022r</w:t>
      </w:r>
      <w:r w:rsidR="00C0223F" w:rsidRPr="004A2CD6">
        <w:rPr>
          <w:rFonts w:ascii="Times New Roman" w:hAnsi="Times New Roman" w:cs="Times New Roman"/>
        </w:rPr>
        <w:t xml:space="preserve">. do godz. </w:t>
      </w:r>
      <w:r w:rsidR="008B4DDB">
        <w:rPr>
          <w:rFonts w:ascii="Times New Roman" w:hAnsi="Times New Roman" w:cs="Times New Roman"/>
        </w:rPr>
        <w:t>10.00</w:t>
      </w:r>
      <w:r w:rsidR="00C0223F" w:rsidRPr="004A2CD6">
        <w:rPr>
          <w:rFonts w:ascii="Times New Roman" w:hAnsi="Times New Roman" w:cs="Times New Roman"/>
          <w:b/>
        </w:rPr>
        <w:t xml:space="preserve"> </w:t>
      </w:r>
      <w:r w:rsidR="00C0223F" w:rsidRPr="004A2CD6">
        <w:rPr>
          <w:rFonts w:ascii="Times New Roman" w:hAnsi="Times New Roman" w:cs="Times New Roman"/>
        </w:rPr>
        <w:t>w kopercie zaadresowanej na Zamawiającego i opatrzonej napisem</w:t>
      </w:r>
      <w:r w:rsidR="00C0223F" w:rsidRPr="004521EE">
        <w:rPr>
          <w:rFonts w:ascii="Times New Roman" w:hAnsi="Times New Roman" w:cs="Times New Roman"/>
        </w:rPr>
        <w:t>:</w:t>
      </w:r>
      <w:r w:rsidR="00C0223F" w:rsidRPr="004A2CD6">
        <w:rPr>
          <w:rFonts w:ascii="Times New Roman" w:hAnsi="Times New Roman" w:cs="Times New Roman"/>
          <w:b/>
          <w:bCs/>
        </w:rPr>
        <w:t xml:space="preserve">                  </w:t>
      </w:r>
    </w:p>
    <w:p w14:paraId="58CB301B" w14:textId="7FBA70EA" w:rsidR="004521EE" w:rsidRDefault="004521EE" w:rsidP="004521EE">
      <w:pPr>
        <w:widowControl w:val="0"/>
        <w:autoSpaceDE w:val="0"/>
        <w:spacing w:line="276" w:lineRule="auto"/>
        <w:rPr>
          <w:rFonts w:ascii="Times New Roman" w:hAnsi="Times New Roman" w:cs="Times New Roman"/>
          <w:b/>
          <w:bCs/>
        </w:rPr>
      </w:pPr>
    </w:p>
    <w:p w14:paraId="61F2F826" w14:textId="33FA2AD9" w:rsidR="00C0223F" w:rsidRPr="008B4DDB" w:rsidRDefault="00C0223F" w:rsidP="004A2CD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DDB">
        <w:rPr>
          <w:rFonts w:ascii="Times New Roman" w:hAnsi="Times New Roman" w:cs="Times New Roman"/>
          <w:b/>
          <w:bCs/>
        </w:rPr>
        <w:t>Oferta na zadanie</w:t>
      </w:r>
      <w:r w:rsidR="004521EE" w:rsidRPr="008B4DDB">
        <w:rPr>
          <w:rFonts w:ascii="Times New Roman" w:hAnsi="Times New Roman" w:cs="Times New Roman"/>
          <w:b/>
          <w:bCs/>
        </w:rPr>
        <w:t>:</w:t>
      </w:r>
    </w:p>
    <w:p w14:paraId="104F9EF0" w14:textId="4D07B1AD" w:rsidR="00B815A5" w:rsidRPr="008B4DDB" w:rsidRDefault="00B815A5" w:rsidP="00B815A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DDB">
        <w:rPr>
          <w:rFonts w:ascii="Times New Roman" w:hAnsi="Times New Roman" w:cs="Times New Roman"/>
          <w:b/>
          <w:bCs/>
        </w:rPr>
        <w:t xml:space="preserve">Wykonanie wewnętrznej instalacji gazowej i centralnego ogrzewania w wybranych pomieszczeniach lokatorskich budynków mieszkalnych zarządzanych </w:t>
      </w:r>
      <w:r w:rsidR="008B4DDB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Pr="008B4DDB">
        <w:rPr>
          <w:rFonts w:ascii="Times New Roman" w:hAnsi="Times New Roman" w:cs="Times New Roman"/>
          <w:b/>
          <w:bCs/>
        </w:rPr>
        <w:t>przez PU ZGM w Nowym Tomyślu Spółka z o.o</w:t>
      </w:r>
      <w:r w:rsidR="001540E3">
        <w:rPr>
          <w:rFonts w:ascii="Times New Roman" w:hAnsi="Times New Roman" w:cs="Times New Roman"/>
          <w:b/>
          <w:bCs/>
        </w:rPr>
        <w:t>.</w:t>
      </w:r>
    </w:p>
    <w:p w14:paraId="17CCBC8B" w14:textId="4F40DBC0" w:rsidR="00474FB4" w:rsidRPr="008B4DDB" w:rsidRDefault="00474FB4" w:rsidP="004A2CD6">
      <w:pPr>
        <w:widowControl w:val="0"/>
        <w:autoSpaceDE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562A9D" w14:textId="546085CA" w:rsidR="00C0223F" w:rsidRPr="008B4DDB" w:rsidRDefault="00C0223F" w:rsidP="004A2CD6">
      <w:pPr>
        <w:widowControl w:val="0"/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B4DDB">
        <w:rPr>
          <w:rFonts w:ascii="Times New Roman" w:hAnsi="Times New Roman" w:cs="Times New Roman"/>
          <w:b/>
        </w:rPr>
        <w:t xml:space="preserve">nie otwierać przed </w:t>
      </w:r>
      <w:r w:rsidR="00B815A5" w:rsidRPr="008B4DDB">
        <w:rPr>
          <w:rFonts w:ascii="Times New Roman" w:hAnsi="Times New Roman" w:cs="Times New Roman"/>
          <w:b/>
        </w:rPr>
        <w:t>1</w:t>
      </w:r>
      <w:r w:rsidR="00392271">
        <w:rPr>
          <w:rFonts w:ascii="Times New Roman" w:hAnsi="Times New Roman" w:cs="Times New Roman"/>
          <w:b/>
        </w:rPr>
        <w:t>4</w:t>
      </w:r>
      <w:r w:rsidRPr="008B4DDB">
        <w:rPr>
          <w:rFonts w:ascii="Times New Roman" w:hAnsi="Times New Roman" w:cs="Times New Roman"/>
          <w:b/>
        </w:rPr>
        <w:t>-0</w:t>
      </w:r>
      <w:r w:rsidR="00B815A5" w:rsidRPr="008B4DDB">
        <w:rPr>
          <w:rFonts w:ascii="Times New Roman" w:hAnsi="Times New Roman" w:cs="Times New Roman"/>
          <w:b/>
        </w:rPr>
        <w:t>9</w:t>
      </w:r>
      <w:r w:rsidRPr="008B4DDB">
        <w:rPr>
          <w:rFonts w:ascii="Times New Roman" w:hAnsi="Times New Roman" w:cs="Times New Roman"/>
          <w:b/>
        </w:rPr>
        <w:t xml:space="preserve">-2022r., do godz. </w:t>
      </w:r>
      <w:r w:rsidR="004521EE" w:rsidRPr="008B4DDB">
        <w:rPr>
          <w:rFonts w:ascii="Times New Roman" w:hAnsi="Times New Roman" w:cs="Times New Roman"/>
          <w:b/>
        </w:rPr>
        <w:t>10</w:t>
      </w:r>
      <w:r w:rsidRPr="008B4DDB">
        <w:rPr>
          <w:rFonts w:ascii="Times New Roman" w:hAnsi="Times New Roman" w:cs="Times New Roman"/>
          <w:b/>
        </w:rPr>
        <w:t>.</w:t>
      </w:r>
      <w:r w:rsidR="004521EE" w:rsidRPr="008B4DDB">
        <w:rPr>
          <w:rFonts w:ascii="Times New Roman" w:hAnsi="Times New Roman" w:cs="Times New Roman"/>
          <w:b/>
        </w:rPr>
        <w:t>00</w:t>
      </w:r>
    </w:p>
    <w:p w14:paraId="0A86CAD4" w14:textId="56F23D91" w:rsidR="004521EE" w:rsidRPr="004521EE" w:rsidRDefault="004521EE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14:paraId="2CD4228F" w14:textId="25672991" w:rsidR="00C0223F" w:rsidRPr="004A2CD6" w:rsidRDefault="00187975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6. Zamawiający odrzuci ofertę, która nie spełnia wymagań określonych w zapytaniu  ofertowym z zastrzeżeniem pkt. 7</w:t>
      </w:r>
      <w:r w:rsidR="00946BFC">
        <w:rPr>
          <w:rFonts w:ascii="Times New Roman" w:hAnsi="Times New Roman" w:cs="Times New Roman"/>
          <w:bCs/>
          <w:color w:val="000000"/>
        </w:rPr>
        <w:t>.</w:t>
      </w:r>
    </w:p>
    <w:p w14:paraId="613E9426" w14:textId="01B27420" w:rsidR="00C0223F" w:rsidRPr="004A2CD6" w:rsidRDefault="008B4DDB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2B77D" wp14:editId="361D97F0">
                <wp:simplePos x="0" y="0"/>
                <wp:positionH relativeFrom="margin">
                  <wp:align>left</wp:align>
                </wp:positionH>
                <wp:positionV relativeFrom="paragraph">
                  <wp:posOffset>724308</wp:posOffset>
                </wp:positionV>
                <wp:extent cx="5861880" cy="0"/>
                <wp:effectExtent l="0" t="0" r="0" b="0"/>
                <wp:wrapNone/>
                <wp:docPr id="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9CF1D5" id="Łącznik prosty 2" o:spid="_x0000_s1026" type="#_x0000_t32" style="position:absolute;margin-left:0;margin-top:57.05pt;width:461.55pt;height:0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MEX+DrbAAAA&#10;CA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187975"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7. Zamawiający w toku badania i oceny ofert wezwie wykonawców do złożenia wyjaśnień  dotyczących oferty, a w przypadku niekompletności oferty w zakresie wymaganych  dokumentów, Zamawiający wezwie do ich uzupełnienia.</w:t>
      </w:r>
    </w:p>
    <w:p w14:paraId="38C66B98" w14:textId="1906E89C" w:rsidR="00C0223F" w:rsidRPr="004A2CD6" w:rsidRDefault="00187975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lastRenderedPageBreak/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8. Zamawiający poprawi w treści oferty oczywiste omyłki rachunkowe i pisarskie.</w:t>
      </w:r>
    </w:p>
    <w:p w14:paraId="4AA38531" w14:textId="147066F1" w:rsidR="008B4DDB" w:rsidRDefault="00187975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9. Zamawiający może zwrócić się o udzielenie wyjaśnień, w tym złożenie dowodów,  dotyczących wyliczenia ceny lub kosztu, jeżeli zaoferowana cena lub koszt, lub ich istotne  części składowe, wydają się rażąco niskie w stosunku do przedmiotu zamówienia i budzą  </w:t>
      </w:r>
    </w:p>
    <w:p w14:paraId="2F1A6E60" w14:textId="4F03CFF6" w:rsidR="00C0223F" w:rsidRPr="004A2CD6" w:rsidRDefault="00C0223F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wątpliwości Zamawiającego co do możliwości wykonania przedmiotu zamówienia zgodnie       z  wymaganiami określonymi przez Zamawiającego lub wynikającymi z odrębnych przepisów.   Oferta może zostać uznana za zawierającą rażąco niską cenę w szczególności w sytuacji  kiedy cena całkowita oferty jest niższa o co najmniej 30% od wartości szacunkowej  zamówienia powiększonej o należny podatek od towarów i usług, ustalonej przed  wszczęciem postępowania lub średniej arytmetycznej cen wszystkich złożonych ofert</w:t>
      </w:r>
      <w:r w:rsidR="004521EE">
        <w:rPr>
          <w:rFonts w:ascii="Times New Roman" w:hAnsi="Times New Roman" w:cs="Times New Roman"/>
          <w:bCs/>
          <w:color w:val="000000"/>
        </w:rPr>
        <w:t>.</w:t>
      </w:r>
    </w:p>
    <w:p w14:paraId="24092FA5" w14:textId="4A9DD3F1" w:rsidR="00C0223F" w:rsidRPr="004A2CD6" w:rsidRDefault="00187975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10. Zamawiający powiadomi </w:t>
      </w:r>
      <w:r w:rsidR="004521EE">
        <w:rPr>
          <w:rFonts w:ascii="Times New Roman" w:hAnsi="Times New Roman" w:cs="Times New Roman"/>
          <w:bCs/>
          <w:color w:val="000000"/>
        </w:rPr>
        <w:t>W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ykonawców o wyniku postępowania drogą elektroniczną           i zamieści informację na stronie internetowej:  </w:t>
      </w:r>
      <w:r w:rsidR="006433F4" w:rsidRPr="004A2CD6">
        <w:rPr>
          <w:rFonts w:ascii="Times New Roman" w:hAnsi="Times New Roman" w:cs="Times New Roman"/>
          <w:bCs/>
          <w:color w:val="000000"/>
        </w:rPr>
        <w:t>https://www.puzgm.pl</w:t>
      </w:r>
    </w:p>
    <w:p w14:paraId="0F758D75" w14:textId="2ABC990A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11. Oferty złożone po upływie wyznaczonego terminu nie będą rozpatrywane.</w:t>
      </w:r>
    </w:p>
    <w:p w14:paraId="2BC0840B" w14:textId="6DCB91E1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12. Zamawiający dopuszcza unieważnienie postępowania.</w:t>
      </w:r>
    </w:p>
    <w:p w14:paraId="139658DD" w14:textId="18776067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13. Od decyzji Zamawiającego nie przysługują środki odwoławcze.</w:t>
      </w:r>
    </w:p>
    <w:p w14:paraId="09DBD8FA" w14:textId="409BFB3A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14. Każdy z Wykonawców może złożyć tylko jedną ofertę.</w:t>
      </w:r>
    </w:p>
    <w:p w14:paraId="521F9542" w14:textId="0FA215B5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>15. Wykonawcy ponoszą wszelkie koszty związane z przygotowaniem i złożeniem oferty.</w:t>
      </w:r>
    </w:p>
    <w:p w14:paraId="20ADE5C9" w14:textId="53EC67DF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4A2CD6">
        <w:rPr>
          <w:rFonts w:ascii="Times New Roman" w:hAnsi="Times New Roman" w:cs="Times New Roman"/>
          <w:bCs/>
          <w:color w:val="000000"/>
        </w:rPr>
        <w:t>9.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16. W przypadku gdyby oferta, oświadczenia lub dokumenty zawierały informacje  stanowiące tajemnicę przedsiębiorstwa w rozumieniu przepisów o zwalczaniu nieuczciwej  konkurencji, Wykonawca powinien w sposób nie budzący wątpliwości zastrzec, które  informacje stanowią tajemnicę przedsiębiorstwa. Informacje te powinny być umieszczone </w:t>
      </w:r>
      <w:r w:rsidR="002412B7">
        <w:rPr>
          <w:rFonts w:ascii="Times New Roman" w:hAnsi="Times New Roman" w:cs="Times New Roman"/>
          <w:bCs/>
          <w:color w:val="000000"/>
        </w:rPr>
        <w:t xml:space="preserve">               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w  osobnym wewnętrznym opakowaniu, trwale ze sobą połączone i ponumerowane. Przez  tajemnicę przedsiębiorstwa w rozumieniu art. 11 ust. 4 ustawy z dnia 16 kwietnia 1993r.        </w:t>
      </w:r>
      <w:r w:rsidR="002412B7">
        <w:rPr>
          <w:rFonts w:ascii="Times New Roman" w:hAnsi="Times New Roman" w:cs="Times New Roman"/>
          <w:bCs/>
          <w:color w:val="000000"/>
        </w:rPr>
        <w:t xml:space="preserve">               </w:t>
      </w:r>
      <w:r w:rsidR="00C0223F" w:rsidRPr="004A2CD6">
        <w:rPr>
          <w:rFonts w:ascii="Times New Roman" w:hAnsi="Times New Roman" w:cs="Times New Roman"/>
          <w:bCs/>
          <w:color w:val="000000"/>
        </w:rPr>
        <w:t xml:space="preserve">o  zwalczaniu nieuczciwej konkurencji  uznać należy nieujawnione 6 do wiadomości publicznej informacje techniczne, technologiczne, organizacyjne  przedsiębiorstwa lub inne informacje posiadające wartość gospodarczą, co do których  przedsiębiorca podjął niezbędne działania </w:t>
      </w:r>
      <w:r w:rsidR="002412B7">
        <w:rPr>
          <w:rFonts w:ascii="Times New Roman" w:hAnsi="Times New Roman" w:cs="Times New Roman"/>
          <w:bCs/>
          <w:color w:val="000000"/>
        </w:rPr>
        <w:t xml:space="preserve">                  </w:t>
      </w:r>
      <w:r w:rsidR="00C0223F" w:rsidRPr="004A2CD6">
        <w:rPr>
          <w:rFonts w:ascii="Times New Roman" w:hAnsi="Times New Roman" w:cs="Times New Roman"/>
          <w:bCs/>
          <w:color w:val="000000"/>
        </w:rPr>
        <w:t>w celu zachowania ich poufności. Nie mogą  stanowić tajemnicy przedsiębiorstwa informacje podawane do wiadomości podczas otwarcia ofert, tj. informacje dotyczące ceny, terminu wykonania zamówienia, okresu gwarancji i warunków płatności zawartych w ofercie podawane do wiadomości podczas otwarcia ofert.</w:t>
      </w:r>
    </w:p>
    <w:p w14:paraId="4A551D92" w14:textId="1624B052" w:rsidR="00C0223F" w:rsidRPr="004A2CD6" w:rsidRDefault="006433F4" w:rsidP="004A2CD6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CD6">
        <w:rPr>
          <w:rFonts w:ascii="Times New Roman" w:eastAsia="Times New Roman" w:hAnsi="Times New Roman" w:cs="Times New Roman"/>
          <w:color w:val="000000"/>
          <w:lang w:eastAsia="pl-PL"/>
        </w:rPr>
        <w:t>9.</w:t>
      </w:r>
      <w:r w:rsidR="00C0223F" w:rsidRPr="004A2CD6">
        <w:rPr>
          <w:rFonts w:ascii="Times New Roman" w:eastAsia="Times New Roman" w:hAnsi="Times New Roman" w:cs="Times New Roman"/>
          <w:color w:val="000000"/>
          <w:lang w:eastAsia="pl-PL"/>
        </w:rPr>
        <w:t xml:space="preserve">17. Termin związania z ofertą wynosi </w:t>
      </w:r>
      <w:r w:rsidR="000275E2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="00C0223F" w:rsidRPr="004A2CD6">
        <w:rPr>
          <w:rFonts w:ascii="Times New Roman" w:eastAsia="Times New Roman" w:hAnsi="Times New Roman" w:cs="Times New Roman"/>
          <w:color w:val="000000"/>
          <w:lang w:eastAsia="pl-PL"/>
        </w:rPr>
        <w:t>0 dni.</w:t>
      </w:r>
    </w:p>
    <w:p w14:paraId="3E5C43CE" w14:textId="1AD01907" w:rsidR="00C0223F" w:rsidRPr="004A2CD6" w:rsidRDefault="006433F4" w:rsidP="004A2CD6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2CD6">
        <w:rPr>
          <w:rFonts w:ascii="Times New Roman" w:eastAsia="Times New Roman" w:hAnsi="Times New Roman" w:cs="Times New Roman"/>
          <w:color w:val="000000"/>
          <w:lang w:eastAsia="pl-PL"/>
        </w:rPr>
        <w:t>9.</w:t>
      </w:r>
      <w:r w:rsidR="00C0223F" w:rsidRPr="004A2CD6">
        <w:rPr>
          <w:rFonts w:ascii="Times New Roman" w:eastAsia="Times New Roman" w:hAnsi="Times New Roman" w:cs="Times New Roman"/>
          <w:color w:val="000000"/>
          <w:lang w:eastAsia="pl-PL"/>
        </w:rPr>
        <w:t>18. Postanowienia dotyczące przetwarzania danych osobowych:</w:t>
      </w:r>
    </w:p>
    <w:p w14:paraId="74A20089" w14:textId="065DD93A" w:rsidR="00C0223F" w:rsidRPr="004A2CD6" w:rsidRDefault="00C0223F" w:rsidP="004A2CD6">
      <w:pPr>
        <w:spacing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 xml:space="preserve">Zgodnie z art. 14 ogólnego rozporządzenia o ochronie danych osobowych z dnia 27 kwietnia  2016 r. (Dz. Urz. UE L 119  z 04.05.2016) informuję, iż: </w:t>
      </w:r>
    </w:p>
    <w:p w14:paraId="05FB8BA6" w14:textId="3729E47F" w:rsidR="00C0223F" w:rsidRPr="004A2CD6" w:rsidRDefault="008B4DDB" w:rsidP="004A2CD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6F82B" wp14:editId="59FD28E0">
                <wp:simplePos x="0" y="0"/>
                <wp:positionH relativeFrom="margin">
                  <wp:align>left</wp:align>
                </wp:positionH>
                <wp:positionV relativeFrom="paragraph">
                  <wp:posOffset>1117828</wp:posOffset>
                </wp:positionV>
                <wp:extent cx="5861880" cy="0"/>
                <wp:effectExtent l="0" t="0" r="0" b="0"/>
                <wp:wrapNone/>
                <wp:docPr id="1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9F556" id="Łącznik prosty 2" o:spid="_x0000_s1026" type="#_x0000_t32" style="position:absolute;margin-left:0;margin-top:88pt;width:461.55pt;height:0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P4xPu3bAAAA&#10;CA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6433F4" w:rsidRPr="004A2CD6">
        <w:rPr>
          <w:rFonts w:ascii="Times New Roman" w:hAnsi="Times New Roman" w:cs="Times New Roman"/>
        </w:rPr>
        <w:t>9.</w:t>
      </w:r>
      <w:r w:rsidR="00C0223F" w:rsidRPr="004A2CD6">
        <w:rPr>
          <w:rFonts w:ascii="Times New Roman" w:hAnsi="Times New Roman" w:cs="Times New Roman"/>
        </w:rPr>
        <w:t>18.1</w:t>
      </w:r>
      <w:r w:rsidR="000563E9">
        <w:rPr>
          <w:rFonts w:ascii="Times New Roman" w:hAnsi="Times New Roman" w:cs="Times New Roman"/>
        </w:rPr>
        <w:t>.</w:t>
      </w:r>
      <w:r w:rsidR="00C0223F" w:rsidRPr="004A2CD6">
        <w:rPr>
          <w:rFonts w:ascii="Times New Roman" w:hAnsi="Times New Roman" w:cs="Times New Roman"/>
        </w:rPr>
        <w:t xml:space="preserve"> Administratorem Pani/Pana danych osobowych jest </w:t>
      </w:r>
      <w:r w:rsidR="006433F4" w:rsidRPr="004A2CD6">
        <w:rPr>
          <w:rFonts w:ascii="Times New Roman" w:hAnsi="Times New Roman" w:cs="Times New Roman"/>
        </w:rPr>
        <w:t>P</w:t>
      </w:r>
      <w:r w:rsidR="002412B7">
        <w:rPr>
          <w:rFonts w:ascii="Times New Roman" w:hAnsi="Times New Roman" w:cs="Times New Roman"/>
        </w:rPr>
        <w:t xml:space="preserve">rzedsiębiorstwo </w:t>
      </w:r>
      <w:r w:rsidR="006433F4" w:rsidRPr="004A2CD6">
        <w:rPr>
          <w:rFonts w:ascii="Times New Roman" w:hAnsi="Times New Roman" w:cs="Times New Roman"/>
        </w:rPr>
        <w:t>U</w:t>
      </w:r>
      <w:r w:rsidR="002412B7">
        <w:rPr>
          <w:rFonts w:ascii="Times New Roman" w:hAnsi="Times New Roman" w:cs="Times New Roman"/>
        </w:rPr>
        <w:t>sługowe</w:t>
      </w:r>
      <w:r w:rsidR="006433F4" w:rsidRPr="004A2CD6">
        <w:rPr>
          <w:rFonts w:ascii="Times New Roman" w:hAnsi="Times New Roman" w:cs="Times New Roman"/>
        </w:rPr>
        <w:t xml:space="preserve"> Z</w:t>
      </w:r>
      <w:r w:rsidR="002412B7">
        <w:rPr>
          <w:rFonts w:ascii="Times New Roman" w:hAnsi="Times New Roman" w:cs="Times New Roman"/>
        </w:rPr>
        <w:t xml:space="preserve">akład </w:t>
      </w:r>
      <w:r w:rsidR="006433F4" w:rsidRPr="004A2CD6">
        <w:rPr>
          <w:rFonts w:ascii="Times New Roman" w:hAnsi="Times New Roman" w:cs="Times New Roman"/>
        </w:rPr>
        <w:t>G</w:t>
      </w:r>
      <w:r w:rsidR="002412B7">
        <w:rPr>
          <w:rFonts w:ascii="Times New Roman" w:hAnsi="Times New Roman" w:cs="Times New Roman"/>
        </w:rPr>
        <w:t xml:space="preserve">ospodarki </w:t>
      </w:r>
      <w:r w:rsidR="006433F4" w:rsidRPr="004A2CD6">
        <w:rPr>
          <w:rFonts w:ascii="Times New Roman" w:hAnsi="Times New Roman" w:cs="Times New Roman"/>
        </w:rPr>
        <w:t>M</w:t>
      </w:r>
      <w:r w:rsidR="002412B7">
        <w:rPr>
          <w:rFonts w:ascii="Times New Roman" w:hAnsi="Times New Roman" w:cs="Times New Roman"/>
        </w:rPr>
        <w:t>ieszkaniowej</w:t>
      </w:r>
      <w:r w:rsidR="006433F4" w:rsidRPr="004A2CD6">
        <w:rPr>
          <w:rFonts w:ascii="Times New Roman" w:hAnsi="Times New Roman" w:cs="Times New Roman"/>
        </w:rPr>
        <w:t xml:space="preserve"> w Nowym Tomyślu Sp. z</w:t>
      </w:r>
      <w:r w:rsidR="002412B7">
        <w:rPr>
          <w:rFonts w:ascii="Times New Roman" w:hAnsi="Times New Roman" w:cs="Times New Roman"/>
        </w:rPr>
        <w:t xml:space="preserve"> </w:t>
      </w:r>
      <w:r w:rsidR="006433F4" w:rsidRPr="004A2CD6">
        <w:rPr>
          <w:rFonts w:ascii="Times New Roman" w:hAnsi="Times New Roman" w:cs="Times New Roman"/>
        </w:rPr>
        <w:t>o.o.</w:t>
      </w:r>
      <w:r w:rsidR="002412B7">
        <w:rPr>
          <w:rFonts w:ascii="Times New Roman" w:hAnsi="Times New Roman" w:cs="Times New Roman"/>
        </w:rPr>
        <w:t xml:space="preserve">, </w:t>
      </w:r>
      <w:r w:rsidR="00C0223F" w:rsidRPr="004A2CD6">
        <w:rPr>
          <w:rFonts w:ascii="Times New Roman" w:hAnsi="Times New Roman" w:cs="Times New Roman"/>
        </w:rPr>
        <w:t xml:space="preserve">ul. </w:t>
      </w:r>
      <w:r w:rsidR="006433F4" w:rsidRPr="004A2CD6">
        <w:rPr>
          <w:rFonts w:ascii="Times New Roman" w:hAnsi="Times New Roman" w:cs="Times New Roman"/>
        </w:rPr>
        <w:t>Komunalna 2,</w:t>
      </w:r>
      <w:r w:rsidR="002412B7">
        <w:rPr>
          <w:rFonts w:ascii="Times New Roman" w:hAnsi="Times New Roman" w:cs="Times New Roman"/>
        </w:rPr>
        <w:t xml:space="preserve"> </w:t>
      </w:r>
      <w:r w:rsidR="00C0223F" w:rsidRPr="004A2CD6">
        <w:rPr>
          <w:rFonts w:ascii="Times New Roman" w:hAnsi="Times New Roman" w:cs="Times New Roman"/>
        </w:rPr>
        <w:t xml:space="preserve">64-300 Nowy Tomyśl, tel. </w:t>
      </w:r>
      <w:r w:rsidR="002412B7">
        <w:rPr>
          <w:rFonts w:ascii="Times New Roman" w:hAnsi="Times New Roman" w:cs="Times New Roman"/>
        </w:rPr>
        <w:t>061 44 22 391</w:t>
      </w:r>
      <w:r w:rsidR="00C0223F" w:rsidRPr="004A2CD6">
        <w:rPr>
          <w:rFonts w:ascii="Times New Roman" w:hAnsi="Times New Roman" w:cs="Times New Roman"/>
        </w:rPr>
        <w:t xml:space="preserve">, email: </w:t>
      </w:r>
      <w:r w:rsidR="002412B7">
        <w:rPr>
          <w:rFonts w:ascii="Times New Roman" w:hAnsi="Times New Roman" w:cs="Times New Roman"/>
        </w:rPr>
        <w:t>puzgm@puzgm.pl</w:t>
      </w:r>
      <w:r w:rsidR="00C0223F" w:rsidRPr="004A2CD6">
        <w:rPr>
          <w:rFonts w:ascii="Times New Roman" w:hAnsi="Times New Roman" w:cs="Times New Roman"/>
        </w:rPr>
        <w:t xml:space="preserve"> </w:t>
      </w:r>
      <w:r w:rsidR="00C0223F" w:rsidRPr="004A2CD6">
        <w:rPr>
          <w:rFonts w:ascii="Times New Roman" w:hAnsi="Times New Roman" w:cs="Times New Roman"/>
          <w:b/>
          <w:bCs/>
        </w:rPr>
        <w:t xml:space="preserve">         </w:t>
      </w:r>
      <w:r w:rsidR="00C0223F" w:rsidRPr="004A2CD6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14:paraId="1E2906CB" w14:textId="449E6479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4A2CD6">
        <w:rPr>
          <w:rFonts w:ascii="Times New Roman" w:hAnsi="Times New Roman" w:cs="Times New Roman"/>
          <w:color w:val="000000"/>
        </w:rPr>
        <w:lastRenderedPageBreak/>
        <w:t>9.</w:t>
      </w:r>
      <w:r w:rsidR="00C0223F" w:rsidRPr="004A2CD6">
        <w:rPr>
          <w:rFonts w:ascii="Times New Roman" w:hAnsi="Times New Roman" w:cs="Times New Roman"/>
          <w:color w:val="000000"/>
        </w:rPr>
        <w:t>18.2</w:t>
      </w:r>
      <w:r w:rsidR="000563E9">
        <w:rPr>
          <w:rFonts w:ascii="Times New Roman" w:hAnsi="Times New Roman" w:cs="Times New Roman"/>
          <w:color w:val="000000"/>
        </w:rPr>
        <w:t>.</w:t>
      </w:r>
      <w:r w:rsidR="00C0223F" w:rsidRPr="004A2CD6">
        <w:rPr>
          <w:rFonts w:ascii="Times New Roman" w:hAnsi="Times New Roman" w:cs="Times New Roman"/>
          <w:color w:val="000000"/>
        </w:rPr>
        <w:t xml:space="preserve"> W sprawach związanych z danymi osobowymi można kontaktować się z Inspektorem Ochrony Danych w </w:t>
      </w:r>
      <w:r w:rsidRPr="004A2CD6">
        <w:rPr>
          <w:rFonts w:ascii="Times New Roman" w:hAnsi="Times New Roman" w:cs="Times New Roman"/>
          <w:color w:val="000000"/>
        </w:rPr>
        <w:t>P</w:t>
      </w:r>
      <w:r w:rsidR="002412B7">
        <w:rPr>
          <w:rFonts w:ascii="Times New Roman" w:hAnsi="Times New Roman" w:cs="Times New Roman"/>
          <w:color w:val="000000"/>
        </w:rPr>
        <w:t xml:space="preserve">rzedsiębiorstwie </w:t>
      </w:r>
      <w:r w:rsidRPr="004A2CD6">
        <w:rPr>
          <w:rFonts w:ascii="Times New Roman" w:hAnsi="Times New Roman" w:cs="Times New Roman"/>
          <w:color w:val="000000"/>
        </w:rPr>
        <w:t>U</w:t>
      </w:r>
      <w:r w:rsidR="002412B7">
        <w:rPr>
          <w:rFonts w:ascii="Times New Roman" w:hAnsi="Times New Roman" w:cs="Times New Roman"/>
          <w:color w:val="000000"/>
        </w:rPr>
        <w:t>sługowym</w:t>
      </w:r>
      <w:r w:rsidRPr="004A2CD6">
        <w:rPr>
          <w:rFonts w:ascii="Times New Roman" w:hAnsi="Times New Roman" w:cs="Times New Roman"/>
          <w:color w:val="000000"/>
        </w:rPr>
        <w:t xml:space="preserve"> Z</w:t>
      </w:r>
      <w:r w:rsidR="002412B7">
        <w:rPr>
          <w:rFonts w:ascii="Times New Roman" w:hAnsi="Times New Roman" w:cs="Times New Roman"/>
          <w:color w:val="000000"/>
        </w:rPr>
        <w:t xml:space="preserve">akład </w:t>
      </w:r>
      <w:r w:rsidRPr="004A2CD6">
        <w:rPr>
          <w:rFonts w:ascii="Times New Roman" w:hAnsi="Times New Roman" w:cs="Times New Roman"/>
          <w:color w:val="000000"/>
        </w:rPr>
        <w:t>G</w:t>
      </w:r>
      <w:r w:rsidR="002412B7">
        <w:rPr>
          <w:rFonts w:ascii="Times New Roman" w:hAnsi="Times New Roman" w:cs="Times New Roman"/>
          <w:color w:val="000000"/>
        </w:rPr>
        <w:t xml:space="preserve">ospodarki </w:t>
      </w:r>
      <w:r w:rsidRPr="004A2CD6">
        <w:rPr>
          <w:rFonts w:ascii="Times New Roman" w:hAnsi="Times New Roman" w:cs="Times New Roman"/>
          <w:color w:val="000000"/>
        </w:rPr>
        <w:t>M</w:t>
      </w:r>
      <w:r w:rsidR="002412B7">
        <w:rPr>
          <w:rFonts w:ascii="Times New Roman" w:hAnsi="Times New Roman" w:cs="Times New Roman"/>
          <w:color w:val="000000"/>
        </w:rPr>
        <w:t>ieszkaniowej</w:t>
      </w:r>
      <w:r w:rsidRPr="004A2CD6">
        <w:rPr>
          <w:rFonts w:ascii="Times New Roman" w:hAnsi="Times New Roman" w:cs="Times New Roman"/>
          <w:color w:val="000000"/>
        </w:rPr>
        <w:t xml:space="preserve"> </w:t>
      </w:r>
      <w:r w:rsidR="000563E9">
        <w:rPr>
          <w:rFonts w:ascii="Times New Roman" w:hAnsi="Times New Roman" w:cs="Times New Roman"/>
          <w:color w:val="000000"/>
        </w:rPr>
        <w:t xml:space="preserve">                          </w:t>
      </w:r>
      <w:r w:rsidRPr="004A2CD6">
        <w:rPr>
          <w:rFonts w:ascii="Times New Roman" w:hAnsi="Times New Roman" w:cs="Times New Roman"/>
          <w:color w:val="000000"/>
        </w:rPr>
        <w:t xml:space="preserve">w Nowym Tomyślu Sp. z o.o. </w:t>
      </w:r>
      <w:r w:rsidR="00C0223F" w:rsidRPr="004A2CD6">
        <w:rPr>
          <w:rFonts w:ascii="Times New Roman" w:hAnsi="Times New Roman" w:cs="Times New Roman"/>
          <w:color w:val="000000"/>
        </w:rPr>
        <w:t>pod adresem email</w:t>
      </w:r>
      <w:r w:rsidR="00C0223F" w:rsidRPr="00491D31">
        <w:rPr>
          <w:rFonts w:ascii="Times New Roman" w:hAnsi="Times New Roman" w:cs="Times New Roman"/>
        </w:rPr>
        <w:t xml:space="preserve">:  </w:t>
      </w:r>
      <w:hyperlink r:id="rId7" w:history="1">
        <w:r w:rsidR="00491D31" w:rsidRPr="00491D31">
          <w:rPr>
            <w:rStyle w:val="Hipercze"/>
            <w:rFonts w:ascii="Times New Roman" w:hAnsi="Times New Roman" w:cs="Times New Roman"/>
            <w:color w:val="auto"/>
            <w:u w:val="none"/>
          </w:rPr>
          <w:t>a.kujawa@puzgm.pl</w:t>
        </w:r>
      </w:hyperlink>
      <w:r w:rsidR="00491D31">
        <w:rPr>
          <w:rFonts w:ascii="Times New Roman" w:hAnsi="Times New Roman" w:cs="Times New Roman"/>
        </w:rPr>
        <w:t>, j.franek@puzgm.pl</w:t>
      </w:r>
    </w:p>
    <w:p w14:paraId="26F66906" w14:textId="16173323" w:rsidR="00C0223F" w:rsidRPr="004A2CD6" w:rsidRDefault="006433F4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9.</w:t>
      </w:r>
      <w:r w:rsidR="00C0223F" w:rsidRPr="004A2CD6">
        <w:rPr>
          <w:rFonts w:ascii="Times New Roman" w:hAnsi="Times New Roman"/>
        </w:rPr>
        <w:t>18.3</w:t>
      </w:r>
      <w:r w:rsidR="000563E9">
        <w:rPr>
          <w:rFonts w:ascii="Times New Roman" w:hAnsi="Times New Roman"/>
        </w:rPr>
        <w:t>.</w:t>
      </w:r>
      <w:r w:rsidR="00C0223F" w:rsidRPr="004A2CD6">
        <w:rPr>
          <w:rFonts w:ascii="Times New Roman" w:hAnsi="Times New Roman"/>
        </w:rPr>
        <w:t xml:space="preserve"> 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 </w:t>
      </w:r>
    </w:p>
    <w:p w14:paraId="08B844B9" w14:textId="2603B1AC" w:rsidR="000563E9" w:rsidRDefault="006433F4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9.</w:t>
      </w:r>
      <w:r w:rsidR="00C0223F" w:rsidRPr="004A2CD6">
        <w:rPr>
          <w:rFonts w:ascii="Times New Roman" w:hAnsi="Times New Roman"/>
        </w:rPr>
        <w:t>18.4</w:t>
      </w:r>
      <w:r w:rsidR="000563E9">
        <w:rPr>
          <w:rFonts w:ascii="Times New Roman" w:hAnsi="Times New Roman"/>
        </w:rPr>
        <w:t>.</w:t>
      </w:r>
      <w:r w:rsidR="00C0223F" w:rsidRPr="004A2CD6">
        <w:rPr>
          <w:rFonts w:ascii="Times New Roman" w:hAnsi="Times New Roman"/>
        </w:rPr>
        <w:t xml:space="preserve"> W związku z przetwarzaniem danych w celu wskazanym powyżej, Pani/Pana dane osobowe mogą być udostępniane innym odbiorcom lub kategoriom odbiorców danych osobowych, którymi mogą być</w:t>
      </w:r>
      <w:r w:rsidR="000563E9">
        <w:rPr>
          <w:rFonts w:ascii="Times New Roman" w:hAnsi="Times New Roman"/>
        </w:rPr>
        <w:t>:</w:t>
      </w:r>
    </w:p>
    <w:p w14:paraId="1A26CF93" w14:textId="5D4C0216" w:rsidR="000563E9" w:rsidRDefault="00C0223F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a) podmioty upoważnione do odbioru Pani/Pana danych osobowych na podstawie odpowiednich przepisów prawa</w:t>
      </w:r>
      <w:r w:rsidR="000563E9">
        <w:rPr>
          <w:rFonts w:ascii="Times New Roman" w:hAnsi="Times New Roman"/>
        </w:rPr>
        <w:t>,</w:t>
      </w:r>
    </w:p>
    <w:p w14:paraId="5627C566" w14:textId="41F37B64" w:rsidR="00C0223F" w:rsidRPr="004A2CD6" w:rsidRDefault="00C0223F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 xml:space="preserve">b) podmioty, które przetwarzają Pani/Pana dane osobowe w imieniu Administratora na podstawie zawartej umowy powierzenia przetwarzania danych osobowych (tzw. podmioty przetwarzające). </w:t>
      </w:r>
    </w:p>
    <w:p w14:paraId="4ECCB910" w14:textId="691FB74A" w:rsidR="00C0223F" w:rsidRPr="004A2CD6" w:rsidRDefault="006433F4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9.</w:t>
      </w:r>
      <w:r w:rsidR="00C0223F" w:rsidRPr="004A2CD6">
        <w:rPr>
          <w:rFonts w:ascii="Times New Roman" w:hAnsi="Times New Roman"/>
        </w:rPr>
        <w:t>18.5</w:t>
      </w:r>
      <w:r w:rsidR="000563E9">
        <w:rPr>
          <w:rFonts w:ascii="Times New Roman" w:hAnsi="Times New Roman"/>
        </w:rPr>
        <w:t>.</w:t>
      </w:r>
      <w:r w:rsidR="00C0223F" w:rsidRPr="004A2CD6">
        <w:rPr>
          <w:rFonts w:ascii="Times New Roman" w:hAnsi="Times New Roman"/>
        </w:rPr>
        <w:t xml:space="preserve"> Pani/Pana dane osobowe nie będą przekazywane do państw trzecich. </w:t>
      </w:r>
    </w:p>
    <w:p w14:paraId="1EE480F1" w14:textId="662C94D6" w:rsidR="00C0223F" w:rsidRPr="004A2CD6" w:rsidRDefault="006433F4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9.</w:t>
      </w:r>
      <w:r w:rsidR="00C0223F" w:rsidRPr="004A2CD6">
        <w:rPr>
          <w:rFonts w:ascii="Times New Roman" w:hAnsi="Times New Roman"/>
        </w:rPr>
        <w:t>18.6</w:t>
      </w:r>
      <w:r w:rsidR="000563E9">
        <w:rPr>
          <w:rFonts w:ascii="Times New Roman" w:hAnsi="Times New Roman"/>
        </w:rPr>
        <w:t>.</w:t>
      </w:r>
      <w:r w:rsidR="00C0223F" w:rsidRPr="004A2CD6">
        <w:rPr>
          <w:rFonts w:ascii="Times New Roman" w:hAnsi="Times New Roman"/>
        </w:rPr>
        <w:t xml:space="preserve"> Pani/Pana dane osobowe będą przetwarzane przez okres niezbędny do realizacji wskazanego powyżej celu przetwarzania, w tym również obowiązku archiwizacyjnego wynikającego z przepisów prawa. </w:t>
      </w:r>
    </w:p>
    <w:p w14:paraId="4357A143" w14:textId="58B1D7A3" w:rsidR="000563E9" w:rsidRDefault="006433F4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9.</w:t>
      </w:r>
      <w:r w:rsidR="00C0223F" w:rsidRPr="004A2CD6">
        <w:rPr>
          <w:rFonts w:ascii="Times New Roman" w:hAnsi="Times New Roman"/>
        </w:rPr>
        <w:t>18.7</w:t>
      </w:r>
      <w:r w:rsidR="000563E9">
        <w:rPr>
          <w:rFonts w:ascii="Times New Roman" w:hAnsi="Times New Roman"/>
        </w:rPr>
        <w:t>.</w:t>
      </w:r>
      <w:r w:rsidR="00C0223F" w:rsidRPr="004A2CD6">
        <w:rPr>
          <w:rFonts w:ascii="Times New Roman" w:hAnsi="Times New Roman"/>
        </w:rPr>
        <w:t xml:space="preserve"> Pani/Pana dane osobowe przetwarzane będą w celu wypełnienia obowiązku prawnego ciążącego na </w:t>
      </w:r>
      <w:r w:rsidR="000563E9">
        <w:rPr>
          <w:rFonts w:ascii="Times New Roman" w:hAnsi="Times New Roman"/>
        </w:rPr>
        <w:t>A</w:t>
      </w:r>
      <w:r w:rsidR="00C0223F" w:rsidRPr="004A2CD6">
        <w:rPr>
          <w:rFonts w:ascii="Times New Roman" w:hAnsi="Times New Roman"/>
        </w:rPr>
        <w:t xml:space="preserve">dministratorze, jakim jest w szczególności: </w:t>
      </w:r>
    </w:p>
    <w:p w14:paraId="0790E2C7" w14:textId="77777777" w:rsidR="000563E9" w:rsidRDefault="00C0223F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 xml:space="preserve">a) przeprowadzenie postępowania o udzielenie zamówienia publicznego, </w:t>
      </w:r>
    </w:p>
    <w:p w14:paraId="3F336721" w14:textId="37012AED" w:rsidR="00C0223F" w:rsidRPr="004A2CD6" w:rsidRDefault="00C0223F" w:rsidP="004A2CD6">
      <w:pPr>
        <w:pStyle w:val="NormalnyWeb"/>
        <w:spacing w:before="0" w:after="0"/>
        <w:jc w:val="both"/>
        <w:rPr>
          <w:rFonts w:ascii="Times New Roman" w:hAnsi="Times New Roman"/>
        </w:rPr>
      </w:pPr>
      <w:r w:rsidRPr="004A2CD6">
        <w:rPr>
          <w:rFonts w:ascii="Times New Roman" w:hAnsi="Times New Roman"/>
        </w:rPr>
        <w:t>b) zawarcie i realizacja umowy z wyłonionym w niniejszym postępowaniu Wykonawcą.</w:t>
      </w:r>
    </w:p>
    <w:p w14:paraId="32084511" w14:textId="2FE25B88" w:rsidR="00C0223F" w:rsidRPr="004A2CD6" w:rsidRDefault="000563E9" w:rsidP="000563E9">
      <w:pPr>
        <w:spacing w:line="276" w:lineRule="auto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6433F4" w:rsidRPr="004A2CD6">
        <w:rPr>
          <w:rFonts w:ascii="Times New Roman" w:hAnsi="Times New Roman" w:cs="Times New Roman"/>
          <w:bCs/>
        </w:rPr>
        <w:t>9.</w:t>
      </w:r>
      <w:r w:rsidR="00C0223F" w:rsidRPr="004A2CD6">
        <w:rPr>
          <w:rFonts w:ascii="Times New Roman" w:hAnsi="Times New Roman" w:cs="Times New Roman"/>
          <w:bCs/>
        </w:rPr>
        <w:t>19. Wykonawca może wprowadzać zmiany, poprawki i uzupełnienia do złożonych ofert pod</w:t>
      </w:r>
      <w:r>
        <w:rPr>
          <w:rFonts w:ascii="Times New Roman" w:hAnsi="Times New Roman" w:cs="Times New Roman"/>
          <w:bCs/>
        </w:rPr>
        <w:br/>
      </w:r>
      <w:r w:rsidR="00C0223F" w:rsidRPr="004A2CD6">
        <w:rPr>
          <w:rFonts w:ascii="Times New Roman" w:hAnsi="Times New Roman" w:cs="Times New Roman"/>
          <w:bCs/>
        </w:rPr>
        <w:t>warunkiem, że zamawiający otrzyma pisemne powiadomienie o wprowadzeniu zmian przed upływem terminu składania ofert.</w:t>
      </w:r>
    </w:p>
    <w:p w14:paraId="7A88A467" w14:textId="77777777" w:rsidR="00561C69" w:rsidRDefault="006433F4" w:rsidP="00561C69">
      <w:pPr>
        <w:spacing w:line="276" w:lineRule="auto"/>
        <w:ind w:left="284" w:hanging="284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>9.</w:t>
      </w:r>
      <w:r w:rsidR="00C0223F" w:rsidRPr="004A2CD6">
        <w:rPr>
          <w:rFonts w:ascii="Times New Roman" w:hAnsi="Times New Roman" w:cs="Times New Roman"/>
          <w:bCs/>
        </w:rPr>
        <w:t>19.1. Powiadomienie o wprowadzeniu zmian musi być złożone według takich samych</w:t>
      </w:r>
    </w:p>
    <w:p w14:paraId="1330B48E" w14:textId="7CC707F1" w:rsidR="00C0223F" w:rsidRPr="004A2CD6" w:rsidRDefault="00C0223F" w:rsidP="00561C69">
      <w:pPr>
        <w:spacing w:line="276" w:lineRule="auto"/>
        <w:ind w:left="284" w:hanging="284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 xml:space="preserve">wymagań, jak składana oferta tj. w dwóch kopertach (wewnętrznej i zewnętrznej) </w:t>
      </w:r>
    </w:p>
    <w:p w14:paraId="4E8B7445" w14:textId="77777777" w:rsidR="00C0223F" w:rsidRPr="004A2CD6" w:rsidRDefault="00C0223F" w:rsidP="004A2CD6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>oznakowanych dodatkowo dopiskiem „ZAMIANA”.</w:t>
      </w:r>
    </w:p>
    <w:p w14:paraId="56F84CE3" w14:textId="08D93F3E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>9.</w:t>
      </w:r>
      <w:r w:rsidR="00C0223F" w:rsidRPr="004A2CD6">
        <w:rPr>
          <w:rFonts w:ascii="Times New Roman" w:hAnsi="Times New Roman" w:cs="Times New Roman"/>
          <w:bCs/>
        </w:rPr>
        <w:t xml:space="preserve">19.2. Wykonawca ma prawo przed upływem terminu składania ofert wycofać się </w:t>
      </w:r>
      <w:r w:rsidR="000563E9">
        <w:rPr>
          <w:rFonts w:ascii="Times New Roman" w:hAnsi="Times New Roman" w:cs="Times New Roman"/>
          <w:bCs/>
        </w:rPr>
        <w:t xml:space="preserve">                                     </w:t>
      </w:r>
      <w:r w:rsidR="00C0223F" w:rsidRPr="004A2CD6">
        <w:rPr>
          <w:rFonts w:ascii="Times New Roman" w:hAnsi="Times New Roman" w:cs="Times New Roman"/>
          <w:bCs/>
        </w:rPr>
        <w:t>z postępowania poprzez złożenie pisemnego powiadomienia (według takich samych zasad, jak wprowadzenie zmian i poprawek) z napisem na zewnętrznej kopercie „WYCOFANIE”.</w:t>
      </w:r>
    </w:p>
    <w:p w14:paraId="3F283CBB" w14:textId="0FB8C446" w:rsidR="00C0223F" w:rsidRPr="004A2CD6" w:rsidRDefault="006433F4" w:rsidP="000563E9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>9.</w:t>
      </w:r>
      <w:r w:rsidR="00C0223F" w:rsidRPr="004A2CD6">
        <w:rPr>
          <w:rFonts w:ascii="Times New Roman" w:hAnsi="Times New Roman" w:cs="Times New Roman"/>
          <w:bCs/>
        </w:rPr>
        <w:t xml:space="preserve">19.3. Koperty oznaczone napisem „WYCOFANIE” będą otwierane w pierwszej kolejności </w:t>
      </w:r>
      <w:r w:rsidR="000563E9">
        <w:rPr>
          <w:rFonts w:ascii="Times New Roman" w:hAnsi="Times New Roman" w:cs="Times New Roman"/>
          <w:bCs/>
        </w:rPr>
        <w:t xml:space="preserve">                   </w:t>
      </w:r>
      <w:r w:rsidR="00C0223F" w:rsidRPr="004A2CD6">
        <w:rPr>
          <w:rFonts w:ascii="Times New Roman" w:hAnsi="Times New Roman" w:cs="Times New Roman"/>
          <w:bCs/>
        </w:rPr>
        <w:t xml:space="preserve">i po stwierdzeniu poprawności postępowania Wykonawcy oraz zgodności ze złożonymi </w:t>
      </w:r>
    </w:p>
    <w:p w14:paraId="05AE9E70" w14:textId="77777777" w:rsidR="00C0223F" w:rsidRPr="004A2CD6" w:rsidRDefault="00C0223F" w:rsidP="004A2CD6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  <w:bCs/>
        </w:rPr>
        <w:t>ofertami, koperty wewnętrzne ofert wycofanych nie będą otwierane.</w:t>
      </w:r>
    </w:p>
    <w:p w14:paraId="1700F3A0" w14:textId="12D631BF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4A2CD6">
        <w:rPr>
          <w:rFonts w:ascii="Times New Roman" w:hAnsi="Times New Roman" w:cs="Times New Roman"/>
          <w:bCs/>
        </w:rPr>
        <w:t>9.</w:t>
      </w:r>
      <w:r w:rsidR="00C0223F" w:rsidRPr="004A2CD6">
        <w:rPr>
          <w:rFonts w:ascii="Times New Roman" w:hAnsi="Times New Roman" w:cs="Times New Roman"/>
          <w:bCs/>
        </w:rPr>
        <w:t>19.4. Koperty oznaczone dopiskiem „ZAMIANA” zostaną otwarte przy otwieraniu oferty Wykonawcy, który wprowadził zmiany i po stwierdzeniu poprawności procedury dokonywania zmian zostaną dołączone do oferty.</w:t>
      </w:r>
    </w:p>
    <w:p w14:paraId="1A8EF8CD" w14:textId="13117D3D" w:rsidR="00C0223F" w:rsidRPr="004A2CD6" w:rsidRDefault="008B4DDB" w:rsidP="004A2CD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CA2A0" wp14:editId="2C0414E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61880" cy="0"/>
                <wp:effectExtent l="0" t="0" r="0" b="0"/>
                <wp:wrapNone/>
                <wp:docPr id="1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880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0C050" id="Łącznik prosty 2" o:spid="_x0000_s1026" type="#_x0000_t32" style="position:absolute;margin-left:0;margin-top:25.85pt;width:461.55pt;height:0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" strokecolor="#70ad47" strokeweight=".26mm">
                <v:stroke joinstyle="miter"/>
                <w10:wrap anchorx="margin"/>
              </v:shape>
            </w:pict>
          </mc:Fallback>
        </mc:AlternateContent>
      </w:r>
    </w:p>
    <w:p w14:paraId="79EB825F" w14:textId="4FD4DA12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4A2CD6">
        <w:rPr>
          <w:rFonts w:ascii="Times New Roman" w:hAnsi="Times New Roman" w:cs="Times New Roman"/>
          <w:b/>
          <w:u w:val="single"/>
        </w:rPr>
        <w:lastRenderedPageBreak/>
        <w:t>10</w:t>
      </w:r>
      <w:r w:rsidR="00C0223F" w:rsidRPr="004A2CD6">
        <w:rPr>
          <w:rFonts w:ascii="Times New Roman" w:hAnsi="Times New Roman" w:cs="Times New Roman"/>
          <w:b/>
          <w:u w:val="single"/>
        </w:rPr>
        <w:t xml:space="preserve">.  </w:t>
      </w:r>
      <w:r w:rsidRPr="004A2CD6">
        <w:rPr>
          <w:rFonts w:ascii="Times New Roman" w:hAnsi="Times New Roman" w:cs="Times New Roman"/>
          <w:b/>
          <w:u w:val="single"/>
        </w:rPr>
        <w:t xml:space="preserve">Miejsce i termin składania ofert </w:t>
      </w:r>
    </w:p>
    <w:p w14:paraId="5AF575AA" w14:textId="739D9EA4" w:rsidR="00C0223F" w:rsidRPr="004A2CD6" w:rsidRDefault="00C0223F" w:rsidP="004A2CD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5AFDE0A" w14:textId="1F63F496" w:rsidR="00C0223F" w:rsidRPr="004A2CD6" w:rsidRDefault="00C0223F" w:rsidP="004A2CD6">
      <w:pPr>
        <w:spacing w:line="276" w:lineRule="auto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 xml:space="preserve">Oferty należy składać do dnia: </w:t>
      </w:r>
      <w:r w:rsidR="00B815A5">
        <w:rPr>
          <w:rFonts w:ascii="Times New Roman" w:hAnsi="Times New Roman" w:cs="Times New Roman"/>
          <w:b/>
        </w:rPr>
        <w:t>1</w:t>
      </w:r>
      <w:r w:rsidR="00392271">
        <w:rPr>
          <w:rFonts w:ascii="Times New Roman" w:hAnsi="Times New Roman" w:cs="Times New Roman"/>
          <w:b/>
        </w:rPr>
        <w:t>4</w:t>
      </w:r>
      <w:r w:rsidRPr="004A2CD6">
        <w:rPr>
          <w:rFonts w:ascii="Times New Roman" w:hAnsi="Times New Roman" w:cs="Times New Roman"/>
          <w:b/>
        </w:rPr>
        <w:t>-0</w:t>
      </w:r>
      <w:r w:rsidR="00B815A5">
        <w:rPr>
          <w:rFonts w:ascii="Times New Roman" w:hAnsi="Times New Roman" w:cs="Times New Roman"/>
          <w:b/>
        </w:rPr>
        <w:t>9</w:t>
      </w:r>
      <w:r w:rsidRPr="004A2CD6">
        <w:rPr>
          <w:rFonts w:ascii="Times New Roman" w:hAnsi="Times New Roman" w:cs="Times New Roman"/>
          <w:b/>
        </w:rPr>
        <w:t xml:space="preserve">-2022 r. </w:t>
      </w:r>
      <w:r w:rsidRPr="000563E9">
        <w:rPr>
          <w:rFonts w:ascii="Times New Roman" w:hAnsi="Times New Roman" w:cs="Times New Roman"/>
          <w:b/>
        </w:rPr>
        <w:t xml:space="preserve">do godz. </w:t>
      </w:r>
      <w:r w:rsidR="000563E9" w:rsidRPr="000563E9">
        <w:rPr>
          <w:rFonts w:ascii="Times New Roman" w:hAnsi="Times New Roman" w:cs="Times New Roman"/>
          <w:b/>
        </w:rPr>
        <w:t>10</w:t>
      </w:r>
      <w:r w:rsidRPr="000563E9">
        <w:rPr>
          <w:rFonts w:ascii="Times New Roman" w:hAnsi="Times New Roman" w:cs="Times New Roman"/>
          <w:b/>
        </w:rPr>
        <w:t>.</w:t>
      </w:r>
      <w:r w:rsidR="000563E9">
        <w:rPr>
          <w:rFonts w:ascii="Times New Roman" w:hAnsi="Times New Roman" w:cs="Times New Roman"/>
          <w:b/>
        </w:rPr>
        <w:t>00</w:t>
      </w:r>
    </w:p>
    <w:p w14:paraId="16E5F2F6" w14:textId="28BC74DD" w:rsidR="00C0223F" w:rsidRPr="004A2CD6" w:rsidRDefault="004A2CD6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P</w:t>
      </w:r>
      <w:r w:rsidR="00EA7AC2">
        <w:rPr>
          <w:rFonts w:ascii="Times New Roman" w:hAnsi="Times New Roman" w:cs="Times New Roman"/>
        </w:rPr>
        <w:t xml:space="preserve">rzedsiębiorstwo </w:t>
      </w:r>
      <w:r w:rsidRPr="004A2CD6">
        <w:rPr>
          <w:rFonts w:ascii="Times New Roman" w:hAnsi="Times New Roman" w:cs="Times New Roman"/>
        </w:rPr>
        <w:t>U</w:t>
      </w:r>
      <w:r w:rsidR="00EA7AC2">
        <w:rPr>
          <w:rFonts w:ascii="Times New Roman" w:hAnsi="Times New Roman" w:cs="Times New Roman"/>
        </w:rPr>
        <w:t>sługowe</w:t>
      </w:r>
      <w:r w:rsidRPr="004A2CD6">
        <w:rPr>
          <w:rFonts w:ascii="Times New Roman" w:hAnsi="Times New Roman" w:cs="Times New Roman"/>
        </w:rPr>
        <w:t xml:space="preserve"> Z</w:t>
      </w:r>
      <w:r w:rsidR="00E57FD7">
        <w:rPr>
          <w:rFonts w:ascii="Times New Roman" w:hAnsi="Times New Roman" w:cs="Times New Roman"/>
        </w:rPr>
        <w:t xml:space="preserve">akład </w:t>
      </w:r>
      <w:r w:rsidRPr="004A2CD6">
        <w:rPr>
          <w:rFonts w:ascii="Times New Roman" w:hAnsi="Times New Roman" w:cs="Times New Roman"/>
        </w:rPr>
        <w:t>G</w:t>
      </w:r>
      <w:r w:rsidR="00E57FD7">
        <w:rPr>
          <w:rFonts w:ascii="Times New Roman" w:hAnsi="Times New Roman" w:cs="Times New Roman"/>
        </w:rPr>
        <w:t xml:space="preserve">ospodarki </w:t>
      </w:r>
      <w:r w:rsidRPr="004A2CD6">
        <w:rPr>
          <w:rFonts w:ascii="Times New Roman" w:hAnsi="Times New Roman" w:cs="Times New Roman"/>
        </w:rPr>
        <w:t>M</w:t>
      </w:r>
      <w:r w:rsidR="00E57FD7">
        <w:rPr>
          <w:rFonts w:ascii="Times New Roman" w:hAnsi="Times New Roman" w:cs="Times New Roman"/>
        </w:rPr>
        <w:t>ieszkaniowej</w:t>
      </w:r>
      <w:r w:rsidRPr="004A2CD6">
        <w:rPr>
          <w:rFonts w:ascii="Times New Roman" w:hAnsi="Times New Roman" w:cs="Times New Roman"/>
        </w:rPr>
        <w:t xml:space="preserve"> w Nowym Tomyślu Sp. z o.o. </w:t>
      </w:r>
    </w:p>
    <w:p w14:paraId="265E6424" w14:textId="7FC51860" w:rsidR="00C0223F" w:rsidRPr="004A2CD6" w:rsidRDefault="00C0223F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 xml:space="preserve">ul. </w:t>
      </w:r>
      <w:r w:rsidR="004A2CD6" w:rsidRPr="004A2CD6">
        <w:rPr>
          <w:rFonts w:ascii="Times New Roman" w:hAnsi="Times New Roman" w:cs="Times New Roman"/>
        </w:rPr>
        <w:t>Komunalna 2</w:t>
      </w:r>
      <w:r w:rsidR="00EA7AC2">
        <w:rPr>
          <w:rFonts w:ascii="Times New Roman" w:hAnsi="Times New Roman" w:cs="Times New Roman"/>
        </w:rPr>
        <w:t xml:space="preserve">, </w:t>
      </w:r>
      <w:r w:rsidRPr="004A2CD6">
        <w:rPr>
          <w:rFonts w:ascii="Times New Roman" w:hAnsi="Times New Roman" w:cs="Times New Roman"/>
        </w:rPr>
        <w:t>64-300 Nowy Tomyśl</w:t>
      </w:r>
      <w:r w:rsidR="00EA7AC2">
        <w:rPr>
          <w:rFonts w:ascii="Times New Roman" w:hAnsi="Times New Roman" w:cs="Times New Roman"/>
        </w:rPr>
        <w:t>.</w:t>
      </w:r>
    </w:p>
    <w:p w14:paraId="0E346F1B" w14:textId="2D8D9A06" w:rsidR="00C0223F" w:rsidRPr="00EA7AC2" w:rsidRDefault="00EA7AC2" w:rsidP="004A2CD6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0223F" w:rsidRPr="004A2CD6">
        <w:rPr>
          <w:rFonts w:ascii="Times New Roman" w:hAnsi="Times New Roman" w:cs="Times New Roman"/>
        </w:rPr>
        <w:t xml:space="preserve">twarcie ofert nastąpi w dniu </w:t>
      </w:r>
      <w:r w:rsidR="00B815A5">
        <w:rPr>
          <w:rFonts w:ascii="Times New Roman" w:hAnsi="Times New Roman" w:cs="Times New Roman"/>
          <w:b/>
          <w:bCs/>
        </w:rPr>
        <w:t>1</w:t>
      </w:r>
      <w:r w:rsidR="00392271">
        <w:rPr>
          <w:rFonts w:ascii="Times New Roman" w:hAnsi="Times New Roman" w:cs="Times New Roman"/>
          <w:b/>
          <w:bCs/>
        </w:rPr>
        <w:t>4</w:t>
      </w:r>
      <w:r w:rsidR="00C0223F" w:rsidRPr="004A2CD6">
        <w:rPr>
          <w:rFonts w:ascii="Times New Roman" w:hAnsi="Times New Roman" w:cs="Times New Roman"/>
          <w:b/>
          <w:bCs/>
        </w:rPr>
        <w:t>-0</w:t>
      </w:r>
      <w:r w:rsidR="00B815A5">
        <w:rPr>
          <w:rFonts w:ascii="Times New Roman" w:hAnsi="Times New Roman" w:cs="Times New Roman"/>
          <w:b/>
          <w:bCs/>
        </w:rPr>
        <w:t>9</w:t>
      </w:r>
      <w:r w:rsidR="00C0223F" w:rsidRPr="004A2CD6">
        <w:rPr>
          <w:rFonts w:ascii="Times New Roman" w:hAnsi="Times New Roman" w:cs="Times New Roman"/>
          <w:b/>
          <w:bCs/>
        </w:rPr>
        <w:t>-2022r.</w:t>
      </w:r>
      <w:r w:rsidR="004A2CD6" w:rsidRPr="004A2CD6">
        <w:rPr>
          <w:rFonts w:ascii="Times New Roman" w:hAnsi="Times New Roman" w:cs="Times New Roman"/>
          <w:b/>
          <w:bCs/>
        </w:rPr>
        <w:t xml:space="preserve"> Informacja o złożonych ofertach zostanie opublikowana na stronie internetowej Zamawiającego</w:t>
      </w:r>
      <w:r w:rsidR="000563E9">
        <w:rPr>
          <w:rFonts w:ascii="Times New Roman" w:hAnsi="Times New Roman" w:cs="Times New Roman"/>
          <w:b/>
          <w:bCs/>
        </w:rPr>
        <w:t xml:space="preserve"> </w:t>
      </w:r>
      <w:r w:rsidR="004A2CD6" w:rsidRPr="004A2CD6">
        <w:rPr>
          <w:rFonts w:ascii="Times New Roman" w:hAnsi="Times New Roman" w:cs="Times New Roman"/>
          <w:b/>
          <w:bCs/>
        </w:rPr>
        <w:t xml:space="preserve">- </w:t>
      </w:r>
      <w:r w:rsidR="004A2CD6" w:rsidRPr="00EA7AC2">
        <w:rPr>
          <w:rFonts w:ascii="Times New Roman" w:hAnsi="Times New Roman" w:cs="Times New Roman"/>
          <w:b/>
          <w:bCs/>
        </w:rPr>
        <w:t>https://www.puzgm.pl/</w:t>
      </w:r>
    </w:p>
    <w:p w14:paraId="369392BF" w14:textId="433B46AC" w:rsidR="00DE3ABB" w:rsidRDefault="00DE3ABB" w:rsidP="004A2CD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5AEAAB2C" w14:textId="2E3659DD" w:rsidR="00C0223F" w:rsidRPr="004A2CD6" w:rsidRDefault="006433F4" w:rsidP="004A2CD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4A2CD6">
        <w:rPr>
          <w:rFonts w:ascii="Times New Roman" w:hAnsi="Times New Roman" w:cs="Times New Roman"/>
          <w:b/>
          <w:u w:val="single"/>
        </w:rPr>
        <w:t>11</w:t>
      </w:r>
      <w:r w:rsidR="00C0223F" w:rsidRPr="004A2CD6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r w:rsidRPr="004A2CD6">
        <w:rPr>
          <w:rFonts w:ascii="Times New Roman" w:hAnsi="Times New Roman" w:cs="Times New Roman"/>
          <w:b/>
          <w:bCs/>
          <w:color w:val="000000"/>
          <w:u w:val="single"/>
        </w:rPr>
        <w:t xml:space="preserve"> Osoba upoważniona do kontaktu z Wykonawcami </w:t>
      </w:r>
      <w:r w:rsidR="00C0223F" w:rsidRPr="004A2CD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77B59F48" w14:textId="4BF7A2F0" w:rsidR="00C0223F" w:rsidRPr="004A2CD6" w:rsidRDefault="00C0223F" w:rsidP="004A2CD6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AC875E" w14:textId="27F7A3DA" w:rsidR="00C0223F" w:rsidRPr="004A2CD6" w:rsidRDefault="00C0223F" w:rsidP="00DE3AB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A2CD6">
        <w:rPr>
          <w:rFonts w:ascii="Times New Roman" w:hAnsi="Times New Roman" w:cs="Times New Roman"/>
          <w:b/>
        </w:rPr>
        <w:t xml:space="preserve">w sprawach </w:t>
      </w:r>
      <w:r w:rsidR="0048721C">
        <w:rPr>
          <w:rFonts w:ascii="Times New Roman" w:hAnsi="Times New Roman" w:cs="Times New Roman"/>
          <w:b/>
        </w:rPr>
        <w:t xml:space="preserve">formalnych i </w:t>
      </w:r>
      <w:r w:rsidRPr="004A2CD6">
        <w:rPr>
          <w:rFonts w:ascii="Times New Roman" w:hAnsi="Times New Roman" w:cs="Times New Roman"/>
          <w:b/>
        </w:rPr>
        <w:t xml:space="preserve">merytorycznych:     </w:t>
      </w:r>
    </w:p>
    <w:p w14:paraId="46EEFA5D" w14:textId="69869182" w:rsidR="00C0223F" w:rsidRPr="00561C69" w:rsidRDefault="00C0223F" w:rsidP="00DE3ABB">
      <w:pPr>
        <w:spacing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8721C">
        <w:rPr>
          <w:rFonts w:ascii="Times New Roman" w:hAnsi="Times New Roman" w:cs="Times New Roman"/>
        </w:rPr>
        <w:t xml:space="preserve">imię i nazwisko:  </w:t>
      </w:r>
      <w:r w:rsidR="00561C69">
        <w:rPr>
          <w:rFonts w:ascii="Times New Roman" w:eastAsia="Times New Roman" w:hAnsi="Times New Roman" w:cs="Times New Roman"/>
          <w:lang w:eastAsia="en-US"/>
        </w:rPr>
        <w:t>Ewa Łysakowska</w:t>
      </w:r>
      <w:r w:rsidR="00EA7AC2">
        <w:rPr>
          <w:rFonts w:ascii="Times New Roman" w:eastAsia="Times New Roman" w:hAnsi="Times New Roman" w:cs="Times New Roman"/>
          <w:lang w:eastAsia="en-US"/>
        </w:rPr>
        <w:t xml:space="preserve">, </w:t>
      </w:r>
      <w:r w:rsidR="00EA7AC2">
        <w:rPr>
          <w:rFonts w:ascii="Times New Roman" w:hAnsi="Times New Roman" w:cs="Times New Roman"/>
        </w:rPr>
        <w:t>t</w:t>
      </w:r>
      <w:r w:rsidRPr="0048721C">
        <w:rPr>
          <w:rFonts w:ascii="Times New Roman" w:hAnsi="Times New Roman" w:cs="Times New Roman"/>
        </w:rPr>
        <w:t xml:space="preserve">el. </w:t>
      </w:r>
      <w:r w:rsidR="00561C69">
        <w:rPr>
          <w:rFonts w:ascii="Times New Roman" w:hAnsi="Times New Roman" w:cs="Times New Roman"/>
        </w:rPr>
        <w:t>061 44 22 391</w:t>
      </w:r>
      <w:r w:rsidR="00EA7AC2">
        <w:rPr>
          <w:rFonts w:ascii="Times New Roman" w:hAnsi="Times New Roman" w:cs="Times New Roman"/>
        </w:rPr>
        <w:t xml:space="preserve"> </w:t>
      </w:r>
      <w:r w:rsidRPr="0048721C">
        <w:rPr>
          <w:rFonts w:ascii="Times New Roman" w:hAnsi="Times New Roman" w:cs="Times New Roman"/>
        </w:rPr>
        <w:t>w terminach: w godzinach pracy Zamawiającego</w:t>
      </w:r>
      <w:r w:rsidR="00EA7AC2">
        <w:rPr>
          <w:rFonts w:ascii="Times New Roman" w:hAnsi="Times New Roman" w:cs="Times New Roman"/>
        </w:rPr>
        <w:t>.</w:t>
      </w:r>
    </w:p>
    <w:p w14:paraId="3F189DBC" w14:textId="236254A1" w:rsidR="004A2CD6" w:rsidRPr="004A2CD6" w:rsidRDefault="004A2CD6" w:rsidP="00DE3ABB">
      <w:pPr>
        <w:spacing w:after="18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Oferent może zwrócić się do Zamawiającego o wyjaśnienie treści zapytania ofertowego i treści umowy. Zamawiający udzieli wyjaśnień, jeśli zapytanie wpłynęło do Zamawiającego najpóźniej niż na 2 dni robocze (dni robocze: dni od poniedziałku od godz. 7:</w:t>
      </w:r>
      <w:r w:rsidR="00241107">
        <w:rPr>
          <w:rFonts w:ascii="Times New Roman" w:hAnsi="Times New Roman" w:cs="Times New Roman"/>
        </w:rPr>
        <w:t>0</w:t>
      </w:r>
      <w:r w:rsidRPr="004A2CD6">
        <w:rPr>
          <w:rFonts w:ascii="Times New Roman" w:hAnsi="Times New Roman" w:cs="Times New Roman"/>
        </w:rPr>
        <w:t>0 do piątku do godziny 15:</w:t>
      </w:r>
      <w:r w:rsidR="00241107">
        <w:rPr>
          <w:rFonts w:ascii="Times New Roman" w:hAnsi="Times New Roman" w:cs="Times New Roman"/>
        </w:rPr>
        <w:t>0</w:t>
      </w:r>
      <w:r w:rsidRPr="004A2CD6">
        <w:rPr>
          <w:rFonts w:ascii="Times New Roman" w:hAnsi="Times New Roman" w:cs="Times New Roman"/>
        </w:rPr>
        <w:t xml:space="preserve">0 z wyłączeniem dni ustawowo wolnych od pracy) przed upływem terminu składania ofert. Treść pytań wraz z wyjaśnieniami Zamawiającego publikowana jest w taki sam sposób, w jaki opublikowano zapytanie ofertowe. </w:t>
      </w:r>
    </w:p>
    <w:p w14:paraId="2E6806F8" w14:textId="586CCF29" w:rsidR="004A2CD6" w:rsidRPr="004A2CD6" w:rsidRDefault="004A2CD6" w:rsidP="00DE3ABB">
      <w:pPr>
        <w:spacing w:after="18" w:line="276" w:lineRule="auto"/>
        <w:jc w:val="both"/>
        <w:rPr>
          <w:rFonts w:ascii="Times New Roman" w:hAnsi="Times New Roman" w:cs="Times New Roman"/>
          <w:color w:val="0000FF"/>
        </w:rPr>
      </w:pPr>
      <w:r w:rsidRPr="004A2CD6">
        <w:rPr>
          <w:rFonts w:ascii="Times New Roman" w:hAnsi="Times New Roman" w:cs="Times New Roman"/>
        </w:rPr>
        <w:t xml:space="preserve">Pytania należy kierować na adres mailowy: </w:t>
      </w:r>
      <w:r w:rsidR="00E57FD7" w:rsidRPr="00E57FD7">
        <w:rPr>
          <w:rFonts w:ascii="Times New Roman" w:eastAsia="Times New Roman" w:hAnsi="Times New Roman" w:cs="Times New Roman"/>
          <w:bCs/>
          <w:lang w:eastAsia="pl-PL"/>
        </w:rPr>
        <w:t>puzgm@puzgm.pl</w:t>
      </w:r>
    </w:p>
    <w:p w14:paraId="3E8FBA2F" w14:textId="372779FF" w:rsidR="006433F4" w:rsidRDefault="006433F4" w:rsidP="004A2CD6">
      <w:pPr>
        <w:pStyle w:val="Standard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275DDFAA" w14:textId="55B3BC3A" w:rsidR="00E57FD7" w:rsidRDefault="00E57FD7" w:rsidP="004A2CD6">
      <w:pPr>
        <w:pStyle w:val="Standard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3A8BD8E0" w14:textId="32816392" w:rsidR="00E57FD7" w:rsidRDefault="00E57FD7" w:rsidP="004A2CD6">
      <w:pPr>
        <w:pStyle w:val="Standard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55B01E91" w14:textId="506896F6" w:rsidR="00B56DBB" w:rsidRPr="004A2CD6" w:rsidRDefault="004706B0" w:rsidP="0050290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  <w:u w:val="single"/>
        </w:rPr>
        <w:t>Załączniki:</w:t>
      </w:r>
      <w:bookmarkStart w:id="1" w:name="bookmark6"/>
    </w:p>
    <w:p w14:paraId="6091908B" w14:textId="41CDC634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1.</w:t>
      </w:r>
      <w:r w:rsidRPr="004A2CD6">
        <w:rPr>
          <w:rFonts w:ascii="Times New Roman" w:hAnsi="Times New Roman" w:cs="Times New Roman"/>
        </w:rPr>
        <w:tab/>
        <w:t>Formularz ofertowy</w:t>
      </w:r>
      <w:r w:rsidR="00241107">
        <w:rPr>
          <w:rFonts w:ascii="Times New Roman" w:hAnsi="Times New Roman" w:cs="Times New Roman"/>
        </w:rPr>
        <w:t>.</w:t>
      </w:r>
      <w:r w:rsidRPr="004A2CD6">
        <w:rPr>
          <w:rFonts w:ascii="Times New Roman" w:hAnsi="Times New Roman" w:cs="Times New Roman"/>
        </w:rPr>
        <w:t xml:space="preserve"> </w:t>
      </w:r>
    </w:p>
    <w:p w14:paraId="4B63059A" w14:textId="23F8CE61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2.</w:t>
      </w:r>
      <w:r w:rsidRPr="004A2CD6">
        <w:rPr>
          <w:rFonts w:ascii="Times New Roman" w:hAnsi="Times New Roman" w:cs="Times New Roman"/>
        </w:rPr>
        <w:tab/>
        <w:t xml:space="preserve">Opis </w:t>
      </w:r>
      <w:r w:rsidR="00241107">
        <w:rPr>
          <w:rFonts w:ascii="Times New Roman" w:hAnsi="Times New Roman" w:cs="Times New Roman"/>
        </w:rPr>
        <w:t>p</w:t>
      </w:r>
      <w:r w:rsidRPr="004A2CD6">
        <w:rPr>
          <w:rFonts w:ascii="Times New Roman" w:hAnsi="Times New Roman" w:cs="Times New Roman"/>
        </w:rPr>
        <w:t xml:space="preserve">rzedmiotu </w:t>
      </w:r>
      <w:r w:rsidR="00241107">
        <w:rPr>
          <w:rFonts w:ascii="Times New Roman" w:hAnsi="Times New Roman" w:cs="Times New Roman"/>
        </w:rPr>
        <w:t>z</w:t>
      </w:r>
      <w:r w:rsidRPr="004A2CD6">
        <w:rPr>
          <w:rFonts w:ascii="Times New Roman" w:hAnsi="Times New Roman" w:cs="Times New Roman"/>
        </w:rPr>
        <w:t>amówienia - Projekt budowlany</w:t>
      </w:r>
      <w:r w:rsidR="00241107">
        <w:rPr>
          <w:rFonts w:ascii="Times New Roman" w:hAnsi="Times New Roman" w:cs="Times New Roman"/>
        </w:rPr>
        <w:t>.</w:t>
      </w:r>
      <w:r w:rsidRPr="004A2CD6">
        <w:rPr>
          <w:rFonts w:ascii="Times New Roman" w:hAnsi="Times New Roman" w:cs="Times New Roman"/>
        </w:rPr>
        <w:t xml:space="preserve"> </w:t>
      </w:r>
    </w:p>
    <w:p w14:paraId="30DACE5F" w14:textId="74E55226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3.</w:t>
      </w:r>
      <w:r w:rsidRPr="004A2CD6">
        <w:rPr>
          <w:rFonts w:ascii="Times New Roman" w:hAnsi="Times New Roman" w:cs="Times New Roman"/>
        </w:rPr>
        <w:tab/>
        <w:t>Przedmiar</w:t>
      </w:r>
      <w:r w:rsidR="00B815A5">
        <w:rPr>
          <w:rFonts w:ascii="Times New Roman" w:hAnsi="Times New Roman" w:cs="Times New Roman"/>
        </w:rPr>
        <w:t>y</w:t>
      </w:r>
      <w:r w:rsidRPr="004A2CD6">
        <w:rPr>
          <w:rFonts w:ascii="Times New Roman" w:hAnsi="Times New Roman" w:cs="Times New Roman"/>
        </w:rPr>
        <w:t xml:space="preserve"> ro</w:t>
      </w:r>
      <w:r w:rsidR="00B815A5">
        <w:rPr>
          <w:rFonts w:ascii="Times New Roman" w:hAnsi="Times New Roman" w:cs="Times New Roman"/>
        </w:rPr>
        <w:t>bót</w:t>
      </w:r>
      <w:r w:rsidR="00241107">
        <w:rPr>
          <w:rFonts w:ascii="Times New Roman" w:hAnsi="Times New Roman" w:cs="Times New Roman"/>
        </w:rPr>
        <w:t>.</w:t>
      </w:r>
    </w:p>
    <w:p w14:paraId="552BDBCA" w14:textId="74F017AB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4.</w:t>
      </w:r>
      <w:r w:rsidRPr="004A2CD6">
        <w:rPr>
          <w:rFonts w:ascii="Times New Roman" w:hAnsi="Times New Roman" w:cs="Times New Roman"/>
        </w:rPr>
        <w:tab/>
        <w:t>Oświadczenie o spełnieniu warunków i doświadczeniu</w:t>
      </w:r>
      <w:r w:rsidR="00241107">
        <w:rPr>
          <w:rFonts w:ascii="Times New Roman" w:hAnsi="Times New Roman" w:cs="Times New Roman"/>
        </w:rPr>
        <w:t>.</w:t>
      </w:r>
      <w:r w:rsidRPr="004A2CD6">
        <w:rPr>
          <w:rFonts w:ascii="Times New Roman" w:hAnsi="Times New Roman" w:cs="Times New Roman"/>
        </w:rPr>
        <w:t xml:space="preserve"> </w:t>
      </w:r>
    </w:p>
    <w:p w14:paraId="0E9BC6F4" w14:textId="1BF2DFCA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5.</w:t>
      </w:r>
      <w:r w:rsidRPr="004A2CD6">
        <w:rPr>
          <w:rFonts w:ascii="Times New Roman" w:hAnsi="Times New Roman" w:cs="Times New Roman"/>
        </w:rPr>
        <w:tab/>
        <w:t>Oświadczenie o braku powiązania osobowego i kapitałowego</w:t>
      </w:r>
      <w:r w:rsidR="00241107">
        <w:rPr>
          <w:rFonts w:ascii="Times New Roman" w:hAnsi="Times New Roman" w:cs="Times New Roman"/>
        </w:rPr>
        <w:t>.</w:t>
      </w:r>
    </w:p>
    <w:p w14:paraId="092C27B4" w14:textId="56E59E0A" w:rsidR="00B56DBB" w:rsidRPr="004A2CD6" w:rsidRDefault="00B56DBB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4A2CD6">
        <w:rPr>
          <w:rFonts w:ascii="Times New Roman" w:hAnsi="Times New Roman" w:cs="Times New Roman"/>
        </w:rPr>
        <w:t>6.</w:t>
      </w:r>
      <w:r w:rsidR="009E224E" w:rsidRPr="004A2CD6">
        <w:rPr>
          <w:rFonts w:ascii="Times New Roman" w:hAnsi="Times New Roman" w:cs="Times New Roman"/>
        </w:rPr>
        <w:t xml:space="preserve">         Projekt </w:t>
      </w:r>
      <w:r w:rsidRPr="004A2CD6">
        <w:rPr>
          <w:rFonts w:ascii="Times New Roman" w:hAnsi="Times New Roman" w:cs="Times New Roman"/>
        </w:rPr>
        <w:t xml:space="preserve"> umowy</w:t>
      </w:r>
      <w:r w:rsidR="00241107">
        <w:rPr>
          <w:rFonts w:ascii="Times New Roman" w:hAnsi="Times New Roman" w:cs="Times New Roman"/>
        </w:rPr>
        <w:t>.</w:t>
      </w:r>
      <w:r w:rsidRPr="004A2CD6">
        <w:rPr>
          <w:rFonts w:ascii="Times New Roman" w:hAnsi="Times New Roman" w:cs="Times New Roman"/>
        </w:rPr>
        <w:t xml:space="preserve"> </w:t>
      </w:r>
    </w:p>
    <w:p w14:paraId="7B2A7AD7" w14:textId="6A89122C" w:rsidR="003C3111" w:rsidRPr="004A2CD6" w:rsidRDefault="00561C69" w:rsidP="004A2CD6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49D3A" wp14:editId="24AC293D">
                <wp:simplePos x="0" y="0"/>
                <wp:positionH relativeFrom="margin">
                  <wp:align>left</wp:align>
                </wp:positionH>
                <wp:positionV relativeFrom="paragraph">
                  <wp:posOffset>1512570</wp:posOffset>
                </wp:positionV>
                <wp:extent cx="5861685" cy="0"/>
                <wp:effectExtent l="0" t="0" r="0" b="0"/>
                <wp:wrapNone/>
                <wp:docPr id="1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685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E167D" id="Łącznik prosty 2" o:spid="_x0000_s1026" type="#_x0000_t32" style="position:absolute;margin-left:0;margin-top:119.1pt;width:461.55pt;height:0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" strokecolor="#70ad47" strokeweight=".26mm">
                <v:stroke joinstyle="miter"/>
                <w10:wrap anchorx="margin"/>
              </v:shape>
            </w:pict>
          </mc:Fallback>
        </mc:AlternateContent>
      </w:r>
      <w:r w:rsidR="003C3111" w:rsidRPr="004A2CD6">
        <w:rPr>
          <w:rFonts w:ascii="Times New Roman" w:hAnsi="Times New Roman" w:cs="Times New Roman"/>
        </w:rPr>
        <w:t>7.         Wykaz robót</w:t>
      </w:r>
      <w:r w:rsidR="00241107">
        <w:rPr>
          <w:rFonts w:ascii="Times New Roman" w:hAnsi="Times New Roman" w:cs="Times New Roman"/>
        </w:rPr>
        <w:t>.</w:t>
      </w:r>
      <w:r w:rsidR="003C3111" w:rsidRPr="004A2CD6">
        <w:rPr>
          <w:rFonts w:ascii="Times New Roman" w:hAnsi="Times New Roman" w:cs="Times New Roman"/>
        </w:rPr>
        <w:t xml:space="preserve"> </w:t>
      </w:r>
      <w:bookmarkEnd w:id="1"/>
    </w:p>
    <w:sectPr w:rsidR="003C3111" w:rsidRPr="004A2C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3F04" w14:textId="77777777" w:rsidR="005B2F7E" w:rsidRDefault="005B2F7E">
      <w:r>
        <w:separator/>
      </w:r>
    </w:p>
  </w:endnote>
  <w:endnote w:type="continuationSeparator" w:id="0">
    <w:p w14:paraId="473B7EC0" w14:textId="77777777" w:rsidR="005B2F7E" w:rsidRDefault="005B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E658" w14:textId="5DF1F3C1" w:rsidR="009B28C9" w:rsidRPr="009B28C9" w:rsidRDefault="004706B0" w:rsidP="009B28C9">
    <w:pPr>
      <w:pStyle w:val="Stopka"/>
      <w:rPr>
        <w:rFonts w:ascii="Bookman Old Style" w:hAnsi="Bookman Old Style"/>
        <w:color w:val="000000"/>
        <w:sz w:val="16"/>
        <w:szCs w:val="16"/>
      </w:rPr>
    </w:pPr>
    <w:r w:rsidRPr="009B28C9">
      <w:rPr>
        <w:rFonts w:ascii="Times New Roman" w:hAnsi="Times New Roman" w:cs="Times New Roman"/>
        <w:color w:val="000000"/>
        <w:sz w:val="16"/>
        <w:szCs w:val="16"/>
      </w:rPr>
      <w:t xml:space="preserve">ul. Komunalna 2  </w:t>
    </w:r>
    <w:r w:rsidR="009B28C9">
      <w:rPr>
        <w:rFonts w:ascii="Times New Roman" w:hAnsi="Times New Roman" w:cs="Times New Roman"/>
        <w:color w:val="000000"/>
        <w:sz w:val="16"/>
        <w:szCs w:val="16"/>
      </w:rPr>
      <w:t xml:space="preserve">                  </w:t>
    </w:r>
    <w:r w:rsidR="009B28C9" w:rsidRPr="009B28C9">
      <w:rPr>
        <w:rFonts w:ascii="Times New Roman" w:hAnsi="Times New Roman" w:cs="Times New Roman"/>
        <w:color w:val="000000"/>
        <w:sz w:val="16"/>
        <w:szCs w:val="16"/>
      </w:rPr>
      <w:t>Konto: Santander Bank Polska S.A. 64 1090 1388 0000 0000 3800 9099</w:t>
    </w:r>
  </w:p>
  <w:p w14:paraId="561E3728" w14:textId="77777777" w:rsidR="00616AFC" w:rsidRPr="00693E38" w:rsidRDefault="004706B0">
    <w:pPr>
      <w:pStyle w:val="Stopka"/>
      <w:rPr>
        <w:rFonts w:ascii="Times New Roman" w:hAnsi="Times New Roman" w:cs="Times New Roman"/>
        <w:color w:val="000000"/>
        <w:sz w:val="16"/>
        <w:szCs w:val="16"/>
        <w:lang w:val="en-US"/>
      </w:rPr>
    </w:pPr>
    <w:r w:rsidRPr="00693E38">
      <w:rPr>
        <w:rFonts w:ascii="Times New Roman" w:hAnsi="Times New Roman" w:cs="Times New Roman"/>
        <w:color w:val="000000"/>
        <w:sz w:val="16"/>
        <w:szCs w:val="16"/>
        <w:lang w:val="en-US"/>
      </w:rPr>
      <w:t>64-300 Nowy Tomyśl</w:t>
    </w:r>
  </w:p>
  <w:p w14:paraId="6036DD2F" w14:textId="77777777" w:rsidR="00616AFC" w:rsidRPr="009B28C9" w:rsidRDefault="004706B0">
    <w:pPr>
      <w:pStyle w:val="Stopka"/>
      <w:rPr>
        <w:rFonts w:ascii="Times New Roman" w:hAnsi="Times New Roman" w:cs="Times New Roman"/>
        <w:lang w:val="en-US"/>
      </w:rPr>
    </w:pPr>
    <w:r w:rsidRPr="00693E38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tel.  </w:t>
    </w:r>
    <w:r w:rsidRPr="009B28C9">
      <w:rPr>
        <w:rFonts w:ascii="Times New Roman" w:hAnsi="Times New Roman" w:cs="Times New Roman"/>
        <w:color w:val="000000"/>
        <w:sz w:val="16"/>
        <w:szCs w:val="16"/>
        <w:lang w:val="en-US"/>
      </w:rPr>
      <w:t>061 44 22 391</w:t>
    </w:r>
  </w:p>
  <w:p w14:paraId="33D0443E" w14:textId="77777777" w:rsidR="00616AFC" w:rsidRPr="009B28C9" w:rsidRDefault="004706B0">
    <w:pPr>
      <w:pStyle w:val="Stopka"/>
      <w:rPr>
        <w:rFonts w:ascii="Times New Roman" w:hAnsi="Times New Roman" w:cs="Times New Roman"/>
        <w:color w:val="000000"/>
        <w:sz w:val="16"/>
        <w:szCs w:val="16"/>
        <w:lang w:val="en-US"/>
      </w:rPr>
    </w:pPr>
    <w:r w:rsidRPr="009B28C9">
      <w:rPr>
        <w:rFonts w:ascii="Times New Roman" w:hAnsi="Times New Roman" w:cs="Times New Roman"/>
        <w:color w:val="000000"/>
        <w:sz w:val="16"/>
        <w:szCs w:val="16"/>
        <w:lang w:val="en-US"/>
      </w:rPr>
      <w:t>fax. 061 44 22 716</w:t>
    </w:r>
  </w:p>
  <w:p w14:paraId="57D6D524" w14:textId="77777777" w:rsidR="00616AFC" w:rsidRPr="009B28C9" w:rsidRDefault="004706B0">
    <w:pPr>
      <w:pStyle w:val="Stopka"/>
      <w:rPr>
        <w:rFonts w:ascii="Times New Roman" w:hAnsi="Times New Roman" w:cs="Times New Roman"/>
        <w:lang w:val="en-US"/>
      </w:rPr>
    </w:pPr>
    <w:r w:rsidRPr="009B28C9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e-mail: </w:t>
    </w:r>
    <w:r w:rsidRPr="009B28C9">
      <w:rPr>
        <w:rFonts w:ascii="Times New Roman" w:eastAsia="Times New Roman" w:hAnsi="Times New Roman" w:cs="Times New Roman"/>
        <w:color w:val="000000"/>
        <w:sz w:val="16"/>
        <w:szCs w:val="16"/>
        <w:lang w:val="en-US"/>
      </w:rPr>
      <w:t>puzgm@puzgm.</w:t>
    </w:r>
    <w:r w:rsidRPr="009B28C9">
      <w:rPr>
        <w:rFonts w:ascii="Times New Roman" w:hAnsi="Times New Roman" w:cs="Times New Roman"/>
        <w:color w:val="000000"/>
        <w:sz w:val="16"/>
        <w:szCs w:val="16"/>
        <w:lang w:val="en-US"/>
      </w:rPr>
      <w:t>pl</w:t>
    </w:r>
  </w:p>
  <w:p w14:paraId="67BB9F04" w14:textId="77777777" w:rsidR="00616AFC" w:rsidRDefault="0000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2374" w14:textId="77777777" w:rsidR="005B2F7E" w:rsidRDefault="005B2F7E">
      <w:r>
        <w:rPr>
          <w:color w:val="000000"/>
        </w:rPr>
        <w:separator/>
      </w:r>
    </w:p>
  </w:footnote>
  <w:footnote w:type="continuationSeparator" w:id="0">
    <w:p w14:paraId="359B4F7D" w14:textId="77777777" w:rsidR="005B2F7E" w:rsidRDefault="005B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34F" w14:textId="21A66EFB" w:rsidR="00616AFC" w:rsidRDefault="004706B0">
    <w:pPr>
      <w:pStyle w:val="Heading"/>
    </w:pPr>
    <w:r>
      <w:rPr>
        <w:noProof/>
      </w:rPr>
      <w:drawing>
        <wp:inline distT="0" distB="0" distL="0" distR="0" wp14:anchorId="1CE430C2" wp14:editId="6EE6433A">
          <wp:extent cx="3169920" cy="9144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3901" cy="9242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6E4B"/>
    <w:multiLevelType w:val="multilevel"/>
    <w:tmpl w:val="1076F83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0144789"/>
    <w:multiLevelType w:val="multilevel"/>
    <w:tmpl w:val="42226838"/>
    <w:styleLink w:val="WWNum4"/>
    <w:lvl w:ilvl="0">
      <w:start w:val="1"/>
      <w:numFmt w:val="lowerLetter"/>
      <w:lvlText w:val="%1)"/>
      <w:lvlJc w:val="left"/>
      <w:pPr>
        <w:ind w:left="1037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2" w15:restartNumberingAfterBreak="0">
    <w:nsid w:val="2D085483"/>
    <w:multiLevelType w:val="hybridMultilevel"/>
    <w:tmpl w:val="B6821D8E"/>
    <w:lvl w:ilvl="0" w:tplc="9AD8B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5CB9"/>
    <w:multiLevelType w:val="multilevel"/>
    <w:tmpl w:val="4A82E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4A18D4"/>
    <w:multiLevelType w:val="multilevel"/>
    <w:tmpl w:val="5100BF52"/>
    <w:styleLink w:val="WWNum3"/>
    <w:lvl w:ilvl="0">
      <w:start w:val="1"/>
      <w:numFmt w:val="lowerLetter"/>
      <w:lvlText w:val="%1)"/>
      <w:lvlJc w:val="left"/>
      <w:pPr>
        <w:ind w:left="103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5" w15:restartNumberingAfterBreak="0">
    <w:nsid w:val="39081E91"/>
    <w:multiLevelType w:val="hybridMultilevel"/>
    <w:tmpl w:val="7AC69350"/>
    <w:lvl w:ilvl="0" w:tplc="5BA05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371D8"/>
    <w:multiLevelType w:val="hybridMultilevel"/>
    <w:tmpl w:val="CEBEE024"/>
    <w:lvl w:ilvl="0" w:tplc="42DECD5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6013"/>
    <w:multiLevelType w:val="multilevel"/>
    <w:tmpl w:val="22A434F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46EB74C4"/>
    <w:multiLevelType w:val="multilevel"/>
    <w:tmpl w:val="C8E0E200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F082A82"/>
    <w:multiLevelType w:val="hybridMultilevel"/>
    <w:tmpl w:val="6276D13C"/>
    <w:lvl w:ilvl="0" w:tplc="1F3A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D307E"/>
    <w:multiLevelType w:val="multilevel"/>
    <w:tmpl w:val="156E87B0"/>
    <w:styleLink w:val="WWNum6"/>
    <w:lvl w:ilvl="0">
      <w:start w:val="1"/>
      <w:numFmt w:val="lowerLetter"/>
      <w:lvlText w:val="%1)"/>
      <w:lvlJc w:val="left"/>
      <w:pPr>
        <w:ind w:left="1037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1" w15:restartNumberingAfterBreak="0">
    <w:nsid w:val="6F5B51BD"/>
    <w:multiLevelType w:val="hybridMultilevel"/>
    <w:tmpl w:val="360001B6"/>
    <w:lvl w:ilvl="0" w:tplc="DEE81C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A19DF"/>
    <w:multiLevelType w:val="multilevel"/>
    <w:tmpl w:val="555878D2"/>
    <w:styleLink w:val="WWNum1"/>
    <w:lvl w:ilvl="0"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 w:eastAsia="pl-PL" w:bidi="pl-PL"/>
      </w:rPr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decimal"/>
      <w:suff w:val="nothing"/>
      <w:lvlText w:val="%9"/>
      <w:lvlJc w:val="left"/>
    </w:lvl>
  </w:abstractNum>
  <w:num w:numId="1" w16cid:durableId="2032492176">
    <w:abstractNumId w:val="0"/>
  </w:num>
  <w:num w:numId="2" w16cid:durableId="1823961907">
    <w:abstractNumId w:val="12"/>
  </w:num>
  <w:num w:numId="3" w16cid:durableId="1664313904">
    <w:abstractNumId w:val="7"/>
  </w:num>
  <w:num w:numId="4" w16cid:durableId="1209995509">
    <w:abstractNumId w:val="4"/>
  </w:num>
  <w:num w:numId="5" w16cid:durableId="270557358">
    <w:abstractNumId w:val="1"/>
  </w:num>
  <w:num w:numId="6" w16cid:durableId="1243224883">
    <w:abstractNumId w:val="8"/>
  </w:num>
  <w:num w:numId="7" w16cid:durableId="1451826465">
    <w:abstractNumId w:val="10"/>
  </w:num>
  <w:num w:numId="8" w16cid:durableId="684555488">
    <w:abstractNumId w:val="12"/>
  </w:num>
  <w:num w:numId="9" w16cid:durableId="292373024">
    <w:abstractNumId w:val="3"/>
  </w:num>
  <w:num w:numId="10" w16cid:durableId="1043793103">
    <w:abstractNumId w:val="5"/>
  </w:num>
  <w:num w:numId="11" w16cid:durableId="1914007771">
    <w:abstractNumId w:val="2"/>
  </w:num>
  <w:num w:numId="12" w16cid:durableId="1357658465">
    <w:abstractNumId w:val="9"/>
  </w:num>
  <w:num w:numId="13" w16cid:durableId="2144498565">
    <w:abstractNumId w:val="11"/>
  </w:num>
  <w:num w:numId="14" w16cid:durableId="9110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41"/>
    <w:rsid w:val="0000113A"/>
    <w:rsid w:val="00010E8E"/>
    <w:rsid w:val="000275E2"/>
    <w:rsid w:val="000508DA"/>
    <w:rsid w:val="000563E9"/>
    <w:rsid w:val="00060C68"/>
    <w:rsid w:val="00087A60"/>
    <w:rsid w:val="0009003F"/>
    <w:rsid w:val="000B2147"/>
    <w:rsid w:val="000B4CDD"/>
    <w:rsid w:val="000E2CC4"/>
    <w:rsid w:val="000F12F3"/>
    <w:rsid w:val="001047C2"/>
    <w:rsid w:val="00124010"/>
    <w:rsid w:val="00135735"/>
    <w:rsid w:val="001540E3"/>
    <w:rsid w:val="001574B9"/>
    <w:rsid w:val="00175C4B"/>
    <w:rsid w:val="00184245"/>
    <w:rsid w:val="00187975"/>
    <w:rsid w:val="00195655"/>
    <w:rsid w:val="001A4501"/>
    <w:rsid w:val="001A595C"/>
    <w:rsid w:val="001C3635"/>
    <w:rsid w:val="001C430F"/>
    <w:rsid w:val="0020450B"/>
    <w:rsid w:val="00241107"/>
    <w:rsid w:val="002412B7"/>
    <w:rsid w:val="002A7C30"/>
    <w:rsid w:val="002E23BC"/>
    <w:rsid w:val="002E4F5C"/>
    <w:rsid w:val="003077F8"/>
    <w:rsid w:val="00392271"/>
    <w:rsid w:val="003A187A"/>
    <w:rsid w:val="003B461C"/>
    <w:rsid w:val="003C2DC0"/>
    <w:rsid w:val="003C3111"/>
    <w:rsid w:val="003C3E61"/>
    <w:rsid w:val="003D0865"/>
    <w:rsid w:val="003E0BC8"/>
    <w:rsid w:val="003F06AE"/>
    <w:rsid w:val="003F2255"/>
    <w:rsid w:val="003F5310"/>
    <w:rsid w:val="0040628C"/>
    <w:rsid w:val="00433100"/>
    <w:rsid w:val="004521EE"/>
    <w:rsid w:val="00456D8E"/>
    <w:rsid w:val="00457FF0"/>
    <w:rsid w:val="00462F2D"/>
    <w:rsid w:val="0046331F"/>
    <w:rsid w:val="004673D7"/>
    <w:rsid w:val="004706B0"/>
    <w:rsid w:val="00474FB4"/>
    <w:rsid w:val="0048721C"/>
    <w:rsid w:val="00491D31"/>
    <w:rsid w:val="004A2CD6"/>
    <w:rsid w:val="004C1A18"/>
    <w:rsid w:val="004C5B08"/>
    <w:rsid w:val="0050290C"/>
    <w:rsid w:val="0051619F"/>
    <w:rsid w:val="00533C73"/>
    <w:rsid w:val="005368E3"/>
    <w:rsid w:val="0054100B"/>
    <w:rsid w:val="00561C69"/>
    <w:rsid w:val="005660F4"/>
    <w:rsid w:val="00567DD2"/>
    <w:rsid w:val="005803FE"/>
    <w:rsid w:val="0058574F"/>
    <w:rsid w:val="00596A61"/>
    <w:rsid w:val="005B2F7E"/>
    <w:rsid w:val="005D4C9E"/>
    <w:rsid w:val="005D7D3C"/>
    <w:rsid w:val="0061287A"/>
    <w:rsid w:val="00613AB1"/>
    <w:rsid w:val="0062449A"/>
    <w:rsid w:val="006433F4"/>
    <w:rsid w:val="00693E38"/>
    <w:rsid w:val="006967C8"/>
    <w:rsid w:val="006B0504"/>
    <w:rsid w:val="006B56F9"/>
    <w:rsid w:val="006E1A4A"/>
    <w:rsid w:val="006E47D4"/>
    <w:rsid w:val="00730A2C"/>
    <w:rsid w:val="00754F48"/>
    <w:rsid w:val="00785C66"/>
    <w:rsid w:val="007A7D4E"/>
    <w:rsid w:val="007B3384"/>
    <w:rsid w:val="007B500B"/>
    <w:rsid w:val="007F472F"/>
    <w:rsid w:val="00802483"/>
    <w:rsid w:val="00823D37"/>
    <w:rsid w:val="00841F81"/>
    <w:rsid w:val="00850B11"/>
    <w:rsid w:val="00867F1C"/>
    <w:rsid w:val="00870252"/>
    <w:rsid w:val="008B4DDB"/>
    <w:rsid w:val="008F6AE9"/>
    <w:rsid w:val="00901A6B"/>
    <w:rsid w:val="00902D7E"/>
    <w:rsid w:val="009052AE"/>
    <w:rsid w:val="00913625"/>
    <w:rsid w:val="00925A46"/>
    <w:rsid w:val="00946BFC"/>
    <w:rsid w:val="00946F18"/>
    <w:rsid w:val="0095660F"/>
    <w:rsid w:val="00965AD6"/>
    <w:rsid w:val="0098634F"/>
    <w:rsid w:val="0099468A"/>
    <w:rsid w:val="009B112F"/>
    <w:rsid w:val="009B28C9"/>
    <w:rsid w:val="009C70C1"/>
    <w:rsid w:val="009E224E"/>
    <w:rsid w:val="009F7E5D"/>
    <w:rsid w:val="00A2426B"/>
    <w:rsid w:val="00A57940"/>
    <w:rsid w:val="00A6192C"/>
    <w:rsid w:val="00A7197B"/>
    <w:rsid w:val="00A85227"/>
    <w:rsid w:val="00A927EE"/>
    <w:rsid w:val="00AC366C"/>
    <w:rsid w:val="00AC5AC5"/>
    <w:rsid w:val="00AD1777"/>
    <w:rsid w:val="00B52058"/>
    <w:rsid w:val="00B56DBB"/>
    <w:rsid w:val="00B6658B"/>
    <w:rsid w:val="00B815A5"/>
    <w:rsid w:val="00B93999"/>
    <w:rsid w:val="00BC17EA"/>
    <w:rsid w:val="00BC569B"/>
    <w:rsid w:val="00BE347C"/>
    <w:rsid w:val="00BE43A6"/>
    <w:rsid w:val="00BE56AD"/>
    <w:rsid w:val="00C0223F"/>
    <w:rsid w:val="00C05580"/>
    <w:rsid w:val="00C13152"/>
    <w:rsid w:val="00C30E41"/>
    <w:rsid w:val="00C42BE1"/>
    <w:rsid w:val="00C47E7F"/>
    <w:rsid w:val="00C967AC"/>
    <w:rsid w:val="00CA174A"/>
    <w:rsid w:val="00CA5E8C"/>
    <w:rsid w:val="00CC3E14"/>
    <w:rsid w:val="00CE6FD5"/>
    <w:rsid w:val="00D07137"/>
    <w:rsid w:val="00D079EB"/>
    <w:rsid w:val="00D96516"/>
    <w:rsid w:val="00DA4A7B"/>
    <w:rsid w:val="00DD7737"/>
    <w:rsid w:val="00DE3ABB"/>
    <w:rsid w:val="00E10ACA"/>
    <w:rsid w:val="00E17491"/>
    <w:rsid w:val="00E42726"/>
    <w:rsid w:val="00E57FD7"/>
    <w:rsid w:val="00E81BE3"/>
    <w:rsid w:val="00E92DBB"/>
    <w:rsid w:val="00E94703"/>
    <w:rsid w:val="00E951B4"/>
    <w:rsid w:val="00EA7AC2"/>
    <w:rsid w:val="00ED2A34"/>
    <w:rsid w:val="00F05508"/>
    <w:rsid w:val="00F0698D"/>
    <w:rsid w:val="00F21FEC"/>
    <w:rsid w:val="00F23787"/>
    <w:rsid w:val="00FA6C4E"/>
    <w:rsid w:val="00FE0EEA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2947E"/>
  <w15:docId w15:val="{670F46E9-5F2D-41A6-8ED9-DBB96BDD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</w:style>
  <w:style w:type="paragraph" w:customStyle="1" w:styleId="Heading">
    <w:name w:val="Heading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Headerleft">
    <w:name w:val="Header left"/>
    <w:basedOn w:val="Heading"/>
  </w:style>
  <w:style w:type="paragraph" w:customStyle="1" w:styleId="Framecontents">
    <w:name w:val="Frame contents"/>
    <w:basedOn w:val="Standard"/>
  </w:style>
  <w:style w:type="paragraph" w:styleId="NormalnyWeb">
    <w:name w:val="Normal (Web)"/>
    <w:basedOn w:val="Standard"/>
    <w:pPr>
      <w:spacing w:before="100" w:after="142" w:line="276" w:lineRule="auto"/>
      <w:textAlignment w:val="auto"/>
    </w:pPr>
    <w:rPr>
      <w:rFonts w:cs="Times New Roman"/>
      <w:lang w:eastAsia="pl-PL" w:bidi="ar-SA"/>
    </w:rPr>
  </w:style>
  <w:style w:type="paragraph" w:customStyle="1" w:styleId="listparagraph">
    <w:name w:val="listparagraph"/>
    <w:basedOn w:val="Standard"/>
    <w:pPr>
      <w:spacing w:before="280" w:after="28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Bodytext15">
    <w:name w:val="Body text (15)"/>
    <w:basedOn w:val="Standard"/>
    <w:pPr>
      <w:shd w:val="clear" w:color="auto" w:fill="FFFFFF"/>
      <w:spacing w:before="180" w:after="60" w:line="226" w:lineRule="exact"/>
    </w:pPr>
    <w:rPr>
      <w:rFonts w:ascii="Tahoma" w:eastAsia="Tahoma" w:hAnsi="Tahoma" w:cs="Tahoma"/>
      <w:b/>
      <w:bCs/>
      <w:spacing w:val="30"/>
      <w:sz w:val="16"/>
      <w:szCs w:val="16"/>
    </w:rPr>
  </w:style>
  <w:style w:type="paragraph" w:customStyle="1" w:styleId="Heading72">
    <w:name w:val="Heading #7 (2)"/>
    <w:basedOn w:val="Standard"/>
    <w:pPr>
      <w:shd w:val="clear" w:color="auto" w:fill="FFFFFF"/>
      <w:spacing w:before="240" w:after="0"/>
      <w:jc w:val="center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Heading7">
    <w:name w:val="Heading #7"/>
    <w:basedOn w:val="Standard"/>
    <w:pPr>
      <w:shd w:val="clear" w:color="auto" w:fill="FFFFFF"/>
      <w:spacing w:before="240" w:after="0"/>
      <w:outlineLvl w:val="6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Heading63">
    <w:name w:val="Heading #6 (3)"/>
    <w:basedOn w:val="Standard"/>
    <w:pPr>
      <w:shd w:val="clear" w:color="auto" w:fill="FFFFFF"/>
      <w:spacing w:before="60" w:after="60"/>
      <w:jc w:val="center"/>
      <w:outlineLvl w:val="5"/>
    </w:pPr>
    <w:rPr>
      <w:rFonts w:ascii="Tahoma" w:eastAsia="Tahoma" w:hAnsi="Tahoma" w:cs="Tahoma"/>
      <w:b/>
      <w:bCs/>
      <w:spacing w:val="20"/>
      <w:sz w:val="16"/>
      <w:szCs w:val="16"/>
    </w:rPr>
  </w:style>
  <w:style w:type="paragraph" w:customStyle="1" w:styleId="Heading62">
    <w:name w:val="Heading #6 (2)"/>
    <w:basedOn w:val="Standard"/>
    <w:pPr>
      <w:shd w:val="clear" w:color="auto" w:fill="FFFFFF"/>
      <w:spacing w:before="180" w:after="120"/>
      <w:jc w:val="center"/>
      <w:outlineLvl w:val="5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14">
    <w:name w:val="Body text (14)"/>
    <w:basedOn w:val="Standard"/>
    <w:pPr>
      <w:shd w:val="clear" w:color="auto" w:fill="FFFFFF"/>
      <w:spacing w:before="180" w:after="0"/>
      <w:jc w:val="center"/>
    </w:pPr>
    <w:rPr>
      <w:rFonts w:ascii="Franklin Gothic Heavy" w:eastAsia="Franklin Gothic Heavy" w:hAnsi="Franklin Gothic Heavy" w:cs="Franklin Gothic Heavy"/>
      <w:spacing w:val="50"/>
      <w:sz w:val="18"/>
      <w:szCs w:val="18"/>
    </w:rPr>
  </w:style>
  <w:style w:type="paragraph" w:customStyle="1" w:styleId="Bodytext13">
    <w:name w:val="Body text (13)"/>
    <w:basedOn w:val="Standard"/>
    <w:pPr>
      <w:shd w:val="clear" w:color="auto" w:fill="FFFFFF"/>
      <w:spacing w:before="180" w:after="0"/>
      <w:jc w:val="center"/>
    </w:pPr>
    <w:rPr>
      <w:rFonts w:ascii="Franklin Gothic Heavy" w:eastAsia="Franklin Gothic Heavy" w:hAnsi="Franklin Gothic Heavy" w:cs="Franklin Gothic Heavy"/>
      <w:spacing w:val="60"/>
      <w:sz w:val="18"/>
      <w:szCs w:val="18"/>
    </w:rPr>
  </w:style>
  <w:style w:type="paragraph" w:customStyle="1" w:styleId="Bodytext12">
    <w:name w:val="Body text (12)"/>
    <w:basedOn w:val="Standard"/>
    <w:pPr>
      <w:shd w:val="clear" w:color="auto" w:fill="FFFFFF"/>
    </w:pPr>
    <w:rPr>
      <w:rFonts w:ascii="Tahoma" w:eastAsia="Tahoma" w:hAnsi="Tahoma" w:cs="Tahoma"/>
      <w:b/>
      <w:bCs/>
      <w:spacing w:val="50"/>
      <w:sz w:val="17"/>
      <w:szCs w:val="17"/>
    </w:rPr>
  </w:style>
  <w:style w:type="paragraph" w:customStyle="1" w:styleId="Bodytext11">
    <w:name w:val="Body text (11)"/>
    <w:basedOn w:val="Standard"/>
    <w:pPr>
      <w:shd w:val="clear" w:color="auto" w:fill="FFFFFF"/>
      <w:spacing w:before="360" w:after="300" w:line="20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6"/>
      <w:szCs w:val="16"/>
    </w:rPr>
  </w:style>
  <w:style w:type="paragraph" w:customStyle="1" w:styleId="Heading1">
    <w:name w:val="Heading #1"/>
    <w:basedOn w:val="Standard"/>
    <w:pPr>
      <w:shd w:val="clear" w:color="auto" w:fill="FFFFFF"/>
      <w:spacing w:after="1560" w:line="480" w:lineRule="exac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Heading3">
    <w:name w:val="Heading #3"/>
    <w:basedOn w:val="Standard"/>
    <w:pPr>
      <w:shd w:val="clear" w:color="auto" w:fill="FFFFFF"/>
      <w:spacing w:before="360" w:after="120" w:line="307" w:lineRule="exact"/>
      <w:jc w:val="center"/>
      <w:outlineLvl w:val="2"/>
    </w:pPr>
    <w:rPr>
      <w:rFonts w:ascii="Tahoma" w:eastAsia="Tahoma" w:hAnsi="Tahoma" w:cs="Tahoma"/>
      <w:b/>
      <w:bCs/>
    </w:rPr>
  </w:style>
  <w:style w:type="paragraph" w:customStyle="1" w:styleId="Tablecaption">
    <w:name w:val="Table caption"/>
    <w:basedOn w:val="Standard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Bodytext9">
    <w:name w:val="Body text (9)"/>
    <w:basedOn w:val="Standard"/>
    <w:pPr>
      <w:shd w:val="clear" w:color="auto" w:fill="FFFFFF"/>
      <w:spacing w:before="2100" w:after="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2">
    <w:name w:val="Heading #2"/>
    <w:basedOn w:val="Standard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Standard"/>
    <w:pPr>
      <w:shd w:val="clear" w:color="auto" w:fill="FFFFFF"/>
      <w:spacing w:before="240" w:after="0"/>
      <w:jc w:val="center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Bodytext4">
    <w:name w:val="Body text (4)"/>
    <w:basedOn w:val="Standard"/>
    <w:pPr>
      <w:shd w:val="clear" w:color="auto" w:fill="FFFFFF"/>
      <w:spacing w:after="240" w:line="22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6">
    <w:name w:val="Heading #6"/>
    <w:basedOn w:val="Standard"/>
    <w:pPr>
      <w:shd w:val="clear" w:color="auto" w:fill="FFFFFF"/>
      <w:spacing w:before="120" w:after="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5">
    <w:name w:val="Heading #5"/>
    <w:basedOn w:val="Standard"/>
    <w:pPr>
      <w:shd w:val="clear" w:color="auto" w:fill="FFFFFF"/>
      <w:spacing w:after="120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">
    <w:name w:val="Heading #4"/>
    <w:basedOn w:val="Standard"/>
    <w:pPr>
      <w:shd w:val="clear" w:color="auto" w:fill="FFFFFF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icturecaption">
    <w:name w:val="Picture caption"/>
    <w:basedOn w:val="Standard"/>
    <w:pPr>
      <w:shd w:val="clear" w:color="auto" w:fill="FFFFFF"/>
    </w:pPr>
    <w:rPr>
      <w:rFonts w:ascii="Franklin Gothic Heavy" w:eastAsia="Franklin Gothic Heavy" w:hAnsi="Franklin Gothic Heavy" w:cs="Franklin Gothic Heavy"/>
      <w:i/>
      <w:iCs/>
      <w:sz w:val="19"/>
      <w:szCs w:val="19"/>
    </w:rPr>
  </w:style>
  <w:style w:type="paragraph" w:customStyle="1" w:styleId="Picturecaption3">
    <w:name w:val="Picture caption (3)"/>
    <w:basedOn w:val="Standard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2">
    <w:name w:val="Picture caption (2)"/>
    <w:basedOn w:val="Standard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7">
    <w:name w:val="Body text (7)"/>
    <w:basedOn w:val="Standard"/>
    <w:pPr>
      <w:shd w:val="clear" w:color="auto" w:fill="FFFFFF"/>
      <w:spacing w:before="120" w:after="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82">
    <w:name w:val="Heading #8 (2)"/>
    <w:basedOn w:val="Standard"/>
    <w:pPr>
      <w:shd w:val="clear" w:color="auto" w:fill="FFFFFF"/>
      <w:spacing w:after="120"/>
      <w:jc w:val="right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">
    <w:name w:val="Body text (6)"/>
    <w:basedOn w:val="Standard"/>
    <w:pPr>
      <w:shd w:val="clear" w:color="auto" w:fill="FFFFFF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Footnoteuser">
    <w:name w:val="Footnote (user)"/>
    <w:basedOn w:val="Standard"/>
    <w:pPr>
      <w:shd w:val="clear" w:color="auto" w:fill="FFFFFF"/>
      <w:spacing w:line="221" w:lineRule="exact"/>
      <w:ind w:hanging="360"/>
      <w:jc w:val="both"/>
    </w:pPr>
    <w:rPr>
      <w:rFonts w:ascii="Tahoma" w:eastAsia="Tahoma" w:hAnsi="Tahoma" w:cs="Tahoma"/>
      <w:sz w:val="18"/>
      <w:szCs w:val="18"/>
    </w:rPr>
  </w:style>
  <w:style w:type="paragraph" w:customStyle="1" w:styleId="DocumentMap">
    <w:name w:val="DocumentMap"/>
    <w:pPr>
      <w:suppressAutoHyphens/>
      <w:spacing w:after="160"/>
      <w:textAlignment w:val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paragraph" w:customStyle="1" w:styleId="ListParagraphL1Numerowanie">
    <w:name w:val="List Paragraph;L1;Numerowanie"/>
    <w:basedOn w:val="Standard"/>
    <w:pPr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WW-Domylnie">
    <w:name w:val="WW-Domyślnie"/>
    <w:pPr>
      <w:widowControl w:val="0"/>
      <w:suppressAutoHyphens/>
      <w:textAlignment w:val="auto"/>
    </w:pPr>
    <w:rPr>
      <w:rFonts w:ascii="Times New Roman" w:eastAsia="Courier New" w:hAnsi="Times New Roman" w:cs="Times New Roman"/>
      <w:lang w:eastAsia="ar-SA" w:bidi="ar-SA"/>
    </w:rPr>
  </w:style>
  <w:style w:type="paragraph" w:styleId="Akapitzlist">
    <w:name w:val="List Paragraph"/>
    <w:aliases w:val="L1,Numerowanie,List Paragraph"/>
    <w:basedOn w:val="Standard"/>
    <w:uiPriority w:val="34"/>
    <w:qFormat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0">
    <w:name w:val="normalny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textAlignment w:val="auto"/>
    </w:pPr>
    <w:rPr>
      <w:rFonts w:ascii="Cambria" w:eastAsia="Times New Roman" w:hAnsi="Cambria" w:cs="Cambria"/>
      <w:color w:val="00000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FootnoteSymbol">
    <w:name w:val="Footnote Symbol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color w:val="000000"/>
      <w:sz w:val="18"/>
      <w:szCs w:val="18"/>
    </w:rPr>
  </w:style>
  <w:style w:type="character" w:customStyle="1" w:styleId="Bodytext150">
    <w:name w:val="Body text (15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30"/>
      <w:sz w:val="16"/>
      <w:szCs w:val="16"/>
      <w:u w:val="none"/>
    </w:rPr>
  </w:style>
  <w:style w:type="character" w:customStyle="1" w:styleId="Heading72TrebuchetMS105pt">
    <w:name w:val="Heading #7 (2) + Trebuchet MS;10;5 pt"/>
    <w:basedOn w:val="Heading720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Heading720">
    <w:name w:val="Heading #7 (2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Heading7TrebuchetMS105pt">
    <w:name w:val="Heading #7 + Trebuchet MS;10;5 pt"/>
    <w:basedOn w:val="Heading70"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Heading70">
    <w:name w:val="Heading #7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Heading83">
    <w:name w:val="Heading #8 (3)"/>
    <w:basedOn w:val="Heading83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Heading630">
    <w:name w:val="Heading #6 (3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20"/>
      <w:w w:val="100"/>
      <w:sz w:val="16"/>
      <w:szCs w:val="16"/>
      <w:u w:val="none"/>
    </w:rPr>
  </w:style>
  <w:style w:type="character" w:customStyle="1" w:styleId="Heading628ptSpacing1pt">
    <w:name w:val="Heading #6 (2) + 8 pt;Spacing 1 pt"/>
    <w:basedOn w:val="Heading62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16"/>
      <w:szCs w:val="16"/>
      <w:u w:val="none"/>
      <w:lang w:val="pl-PL" w:eastAsia="pl-PL" w:bidi="pl-PL"/>
    </w:rPr>
  </w:style>
  <w:style w:type="character" w:customStyle="1" w:styleId="Heading620">
    <w:name w:val="Heading #6 (2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Bodytext10NotBold">
    <w:name w:val="Body text (10) + Not Bold"/>
    <w:basedOn w:val="Bodytext1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140">
    <w:name w:val="Body text (14)_"/>
    <w:basedOn w:val="Domylnaczcionkaakapitu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50"/>
      <w:sz w:val="18"/>
      <w:szCs w:val="18"/>
      <w:u w:val="none"/>
    </w:rPr>
  </w:style>
  <w:style w:type="character" w:customStyle="1" w:styleId="Bodytext130">
    <w:name w:val="Body text (13)_"/>
    <w:basedOn w:val="Domylnaczcionkaakapitu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18"/>
      <w:szCs w:val="18"/>
      <w:u w:val="none"/>
    </w:rPr>
  </w:style>
  <w:style w:type="character" w:customStyle="1" w:styleId="Headerorfooter8ptBoldSpacing2pt">
    <w:name w:val="Header or footer + 8 pt;Bold;Spacing 2 pt"/>
    <w:basedOn w:val="Headerorfooter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16"/>
      <w:szCs w:val="16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120">
    <w:name w:val="Body text (12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50"/>
      <w:sz w:val="17"/>
      <w:szCs w:val="17"/>
      <w:u w:val="none"/>
    </w:rPr>
  </w:style>
  <w:style w:type="character" w:customStyle="1" w:styleId="Bodytext1185ptBoldSpacing0pt">
    <w:name w:val="Body text (11) + 8;5 pt;Bold;Spacing 0 pt"/>
    <w:basedOn w:val="Bodytext110"/>
    <w:rPr>
      <w:rFonts w:ascii="Franklin Gothic Heavy" w:eastAsia="Franklin Gothic Heavy" w:hAnsi="Franklin Gothic Heavy" w:cs="Franklin Gothic Heavy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Bodytext110">
    <w:name w:val="Body text (11)_"/>
    <w:basedOn w:val="Domylnaczcionkaakapitu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-10"/>
      <w:sz w:val="16"/>
      <w:szCs w:val="16"/>
      <w:u w:val="none"/>
    </w:rPr>
  </w:style>
  <w:style w:type="character" w:customStyle="1" w:styleId="Heading10">
    <w:name w:val="Heading #1_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Heading30">
    <w:name w:val="Heading #3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100">
    <w:name w:val="Body text (10)"/>
    <w:basedOn w:val="Bodytext1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Headerorfooter6pt">
    <w:name w:val="Header or footer + 6 pt"/>
    <w:basedOn w:val="Headerorfooter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pl-PL" w:eastAsia="pl-PL" w:bidi="pl-PL"/>
    </w:rPr>
  </w:style>
  <w:style w:type="character" w:customStyle="1" w:styleId="Bodytext2TimesNewRoman7ptItalic">
    <w:name w:val="Body text (2) + Times New Roman;7 pt;Italic"/>
    <w:basedOn w:val="Bodytext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pl-PL" w:eastAsia="pl-PL" w:bidi="pl-PL"/>
    </w:rPr>
  </w:style>
  <w:style w:type="character" w:customStyle="1" w:styleId="Bodytext255pt">
    <w:name w:val="Body text (2) + 5;5 pt"/>
    <w:basedOn w:val="Bodytext2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pl-PL" w:eastAsia="pl-PL" w:bidi="pl-PL"/>
    </w:rPr>
  </w:style>
  <w:style w:type="character" w:customStyle="1" w:styleId="Tablecaption0">
    <w:name w:val="Table caption_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10">
    <w:name w:val="Body text (10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90">
    <w:name w:val="Body text (9)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ing830">
    <w:name w:val="Heading #8 (3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8Exact">
    <w:name w:val="Body text (8) Exact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Bodytext2Exact">
    <w:name w:val="Body text (2) Exact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Heading2Exact">
    <w:name w:val="Heading #2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erorfooterBold">
    <w:name w:val="Header or footer + Bold"/>
    <w:basedOn w:val="Headerorfooter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Heading89ptNotBold">
    <w:name w:val="Heading #8 + 9 pt;Not Bold"/>
    <w:basedOn w:val="Heading8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8">
    <w:name w:val="Body text (8)"/>
    <w:basedOn w:val="Bodytext8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single"/>
      <w:lang w:val="pl-PL" w:eastAsia="pl-PL" w:bidi="pl-PL"/>
    </w:rPr>
  </w:style>
  <w:style w:type="character" w:customStyle="1" w:styleId="Bodytext80">
    <w:name w:val="Body text (8)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Bodytext285ptBold">
    <w:name w:val="Body text (2) + 8;5 pt;Bold"/>
    <w:basedOn w:val="Bodytext2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customStyle="1" w:styleId="Heading80">
    <w:name w:val="Heading #8"/>
    <w:basedOn w:val="Heading8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single"/>
      <w:lang w:val="pl-PL" w:eastAsia="pl-PL" w:bidi="pl-PL"/>
    </w:rPr>
  </w:style>
  <w:style w:type="character" w:customStyle="1" w:styleId="Heading8">
    <w:name w:val="Heading #8_"/>
    <w:basedOn w:val="Domylnaczcionkaakapitu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Bodytext50">
    <w:name w:val="Body text (5)_"/>
    <w:basedOn w:val="Domylnaczcionkaakapitu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basedOn w:val="Bodytext2"/>
    <w:rPr>
      <w:rFonts w:ascii="Tahoma" w:eastAsia="Tahoma" w:hAnsi="Tahoma" w:cs="Tahoma"/>
      <w:b w:val="0"/>
      <w:bCs w:val="0"/>
      <w:i w:val="0"/>
      <w:iCs w:val="0"/>
      <w:caps w:val="0"/>
      <w:smallCaps w:val="0"/>
      <w:strike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Tahoma9ptNotBold">
    <w:name w:val="Body text (4) + Tahoma;9 pt;Not Bold"/>
    <w:basedOn w:val="Bodytext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0">
    <w:name w:val="Body text (4)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2">
    <w:name w:val="Body text (2)_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3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Bodytext3Tahoma95ptNotBold">
    <w:name w:val="Body text (3) + Tahoma;9;5 pt;Not Bold"/>
    <w:basedOn w:val="Bodytext3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3SmallCaps">
    <w:name w:val="Body text (3) + Small Caps"/>
    <w:basedOn w:val="Bodytext3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Bodytext30">
    <w:name w:val="Body text (3)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  <w:lang w:val="en-US" w:eastAsia="en-US" w:bidi="en-US"/>
    </w:rPr>
  </w:style>
  <w:style w:type="character" w:customStyle="1" w:styleId="Heading6Tahoma12ptSpacing-1pt">
    <w:name w:val="Heading #6 + Tahoma;12 pt;Spacing -1 pt"/>
    <w:basedOn w:val="Heading6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4"/>
      <w:szCs w:val="24"/>
      <w:u w:val="none"/>
    </w:rPr>
  </w:style>
  <w:style w:type="character" w:customStyle="1" w:styleId="Heading60">
    <w:name w:val="Heading #6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50">
    <w:name w:val="Heading #5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40">
    <w:name w:val="Heading #4_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PicturecaptionExact">
    <w:name w:val="Picture caption Exact"/>
    <w:basedOn w:val="Domylnaczcionkaakapitu"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Heading82Exact">
    <w:name w:val="Heading #8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4"/>
      <w:szCs w:val="14"/>
      <w:u w:val="none"/>
    </w:rPr>
  </w:style>
  <w:style w:type="character" w:customStyle="1" w:styleId="Footnote">
    <w:name w:val="Footnote"/>
    <w:basedOn w:val="Footnote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single"/>
      <w:lang w:val="en-US" w:eastAsia="en-US" w:bidi="en-US"/>
    </w:rPr>
  </w:style>
  <w:style w:type="character" w:customStyle="1" w:styleId="Footnote0">
    <w:name w:val="Footnote_"/>
    <w:basedOn w:val="Domylnaczcionkaakapitu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Internetlink">
    <w:name w:val="Internet link"/>
    <w:basedOn w:val="Domylnaczcionkaakapitu"/>
    <w:rPr>
      <w:color w:val="0066CC"/>
      <w:u w:val="single"/>
    </w:rPr>
  </w:style>
  <w:style w:type="character" w:customStyle="1" w:styleId="st">
    <w:name w:val="st"/>
    <w:basedOn w:val="Domylnaczcionkaakapitu"/>
    <w:rPr>
      <w:rFonts w:cs="Times New Roman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Arial" w:eastAsia="Arial" w:hAnsi="Arial"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ascii="Times New Roman" w:eastAsia="Times New Roman" w:hAnsi="Times New Roman" w:cs="Times New Roman"/>
      <w:b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Mangal"/>
      <w:color w:val="5A5A5A"/>
      <w:spacing w:val="15"/>
      <w:sz w:val="22"/>
      <w:szCs w:val="20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 w:bidi="ar-SA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A6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A60"/>
    <w:rPr>
      <w:rFonts w:cs="Mangal"/>
      <w:sz w:val="20"/>
      <w:szCs w:val="18"/>
    </w:rPr>
  </w:style>
  <w:style w:type="paragraph" w:styleId="Tematkomentarza">
    <w:name w:val="annotation subject"/>
    <w:basedOn w:val="Normalny"/>
    <w:next w:val="Normalny"/>
    <w:link w:val="TematkomentarzaZnak1"/>
    <w:rsid w:val="00087A60"/>
    <w:pPr>
      <w:autoSpaceDN/>
      <w:textAlignment w:val="auto"/>
    </w:pPr>
    <w:rPr>
      <w:rFonts w:ascii="Times New Roman" w:eastAsia="Times New Roman" w:hAnsi="Times New Roman" w:cs="Verdana"/>
      <w:b/>
      <w:bCs/>
      <w:kern w:val="0"/>
      <w:sz w:val="20"/>
      <w:szCs w:val="20"/>
      <w:lang w:bidi="ar-SA"/>
    </w:rPr>
  </w:style>
  <w:style w:type="character" w:customStyle="1" w:styleId="TematkomentarzaZnak">
    <w:name w:val="Temat komentarza Znak"/>
    <w:basedOn w:val="TekstkomentarzaZnak"/>
    <w:uiPriority w:val="99"/>
    <w:semiHidden/>
    <w:rsid w:val="00087A60"/>
    <w:rPr>
      <w:rFonts w:cs="Mangal"/>
      <w:b/>
      <w:bCs/>
      <w:sz w:val="20"/>
      <w:szCs w:val="18"/>
    </w:rPr>
  </w:style>
  <w:style w:type="character" w:customStyle="1" w:styleId="TematkomentarzaZnak1">
    <w:name w:val="Temat komentarza Znak1"/>
    <w:basedOn w:val="Domylnaczcionkaakapitu"/>
    <w:link w:val="Tematkomentarza"/>
    <w:rsid w:val="00087A60"/>
    <w:rPr>
      <w:rFonts w:ascii="Times New Roman" w:eastAsia="Times New Roman" w:hAnsi="Times New Roman" w:cs="Verdana"/>
      <w:b/>
      <w:bCs/>
      <w:kern w:val="0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87A60"/>
    <w:pPr>
      <w:widowControl w:val="0"/>
      <w:autoSpaceDE w:val="0"/>
      <w:textAlignment w:val="auto"/>
    </w:pPr>
    <w:rPr>
      <w:rFonts w:asciiTheme="minorHAnsi" w:eastAsia="SimSun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9003F"/>
    <w:pPr>
      <w:tabs>
        <w:tab w:val="right" w:pos="-2127"/>
        <w:tab w:val="right" w:pos="8222"/>
        <w:tab w:val="right" w:pos="8789"/>
      </w:tabs>
      <w:autoSpaceDN/>
      <w:spacing w:line="36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9003F"/>
    <w:rPr>
      <w:rFonts w:ascii="Times New Roman" w:eastAsia="Times New Roman" w:hAnsi="Times New Roman" w:cs="Times New Roman"/>
      <w:kern w:val="0"/>
      <w:sz w:val="36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491D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ujawa@puzg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3774</Words>
  <Characters>22650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7750</cp:lastModifiedBy>
  <cp:revision>41</cp:revision>
  <cp:lastPrinted>2022-09-06T12:17:00Z</cp:lastPrinted>
  <dcterms:created xsi:type="dcterms:W3CDTF">2022-06-15T11:58:00Z</dcterms:created>
  <dcterms:modified xsi:type="dcterms:W3CDTF">2022-09-06T12:17:00Z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